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4B" w:rsidRPr="00A450F6" w:rsidRDefault="00EC074B" w:rsidP="00EC074B">
      <w:pPr>
        <w:ind w:left="953" w:right="-8"/>
        <w:jc w:val="right"/>
        <w:rPr>
          <w:rFonts w:ascii="Times New Roman" w:hAnsi="Times New Roman" w:cs="Times New Roman"/>
        </w:rPr>
      </w:pPr>
      <w:r w:rsidRPr="00A450F6">
        <w:rPr>
          <w:rFonts w:ascii="Times New Roman" w:hAnsi="Times New Roman" w:cs="Times New Roman"/>
        </w:rPr>
        <w:t xml:space="preserve">Приложение 5 к приказу </w:t>
      </w:r>
    </w:p>
    <w:p w:rsidR="00EC074B" w:rsidRPr="00A450F6" w:rsidRDefault="00EC074B" w:rsidP="00EC074B">
      <w:pPr>
        <w:ind w:left="953" w:right="-8"/>
        <w:jc w:val="right"/>
        <w:rPr>
          <w:rFonts w:ascii="Times New Roman" w:hAnsi="Times New Roman" w:cs="Times New Roman"/>
        </w:rPr>
      </w:pPr>
      <w:r w:rsidRPr="00A450F6">
        <w:rPr>
          <w:rFonts w:ascii="Times New Roman" w:hAnsi="Times New Roman" w:cs="Times New Roman"/>
        </w:rPr>
        <w:t xml:space="preserve">от 25.02.2021г. № 103-уд </w:t>
      </w:r>
    </w:p>
    <w:p w:rsidR="00C109DC" w:rsidRPr="00A450F6" w:rsidRDefault="00EC074B" w:rsidP="00EC074B">
      <w:pPr>
        <w:ind w:left="953" w:right="-8"/>
        <w:jc w:val="right"/>
        <w:rPr>
          <w:rFonts w:ascii="Times New Roman" w:hAnsi="Times New Roman" w:cs="Times New Roman"/>
          <w:b/>
        </w:rPr>
      </w:pPr>
      <w:r w:rsidRPr="00A450F6">
        <w:rPr>
          <w:rFonts w:ascii="Times New Roman" w:hAnsi="Times New Roman" w:cs="Times New Roman"/>
        </w:rPr>
        <w:t>«Об организации приемной кампании 2021-2022 г»</w:t>
      </w:r>
    </w:p>
    <w:p w:rsidR="008C2773" w:rsidRPr="00A450F6" w:rsidRDefault="008C2773">
      <w:pPr>
        <w:spacing w:line="360" w:lineRule="exact"/>
      </w:pPr>
    </w:p>
    <w:p w:rsidR="00DF4BEE" w:rsidRPr="00A450F6" w:rsidRDefault="004A165D" w:rsidP="001F0088">
      <w:pPr>
        <w:pStyle w:val="110"/>
        <w:spacing w:before="89"/>
        <w:ind w:left="0" w:right="-8"/>
        <w:jc w:val="center"/>
        <w:rPr>
          <w:sz w:val="24"/>
          <w:szCs w:val="24"/>
        </w:rPr>
      </w:pPr>
      <w:r w:rsidRPr="00A450F6">
        <w:rPr>
          <w:sz w:val="24"/>
          <w:szCs w:val="24"/>
        </w:rPr>
        <w:t>Положение</w:t>
      </w:r>
      <w:r w:rsidR="00E81DA0" w:rsidRPr="00A450F6">
        <w:rPr>
          <w:sz w:val="24"/>
          <w:szCs w:val="24"/>
        </w:rPr>
        <w:t xml:space="preserve"> </w:t>
      </w:r>
    </w:p>
    <w:p w:rsidR="004A165D" w:rsidRPr="00A450F6" w:rsidRDefault="004A165D" w:rsidP="00DF4BEE">
      <w:pPr>
        <w:pStyle w:val="110"/>
        <w:spacing w:before="89"/>
        <w:ind w:left="0" w:right="-8"/>
        <w:jc w:val="center"/>
        <w:rPr>
          <w:sz w:val="24"/>
          <w:szCs w:val="24"/>
        </w:rPr>
      </w:pPr>
      <w:r w:rsidRPr="00A450F6">
        <w:rPr>
          <w:sz w:val="24"/>
          <w:szCs w:val="24"/>
        </w:rPr>
        <w:t xml:space="preserve">о целевом </w:t>
      </w:r>
      <w:proofErr w:type="gramStart"/>
      <w:r w:rsidRPr="00A450F6">
        <w:rPr>
          <w:sz w:val="24"/>
          <w:szCs w:val="24"/>
        </w:rPr>
        <w:t xml:space="preserve">обучении </w:t>
      </w:r>
      <w:r w:rsidR="00DF4BEE" w:rsidRPr="00A450F6">
        <w:rPr>
          <w:sz w:val="24"/>
          <w:szCs w:val="24"/>
        </w:rPr>
        <w:t>по</w:t>
      </w:r>
      <w:proofErr w:type="gramEnd"/>
      <w:r w:rsidR="00DF4BEE" w:rsidRPr="00A450F6">
        <w:rPr>
          <w:sz w:val="24"/>
          <w:szCs w:val="24"/>
        </w:rPr>
        <w:t xml:space="preserve"> образовательным программам среднего профессионального образования </w:t>
      </w:r>
      <w:r w:rsidRPr="00A450F6">
        <w:rPr>
          <w:sz w:val="24"/>
          <w:szCs w:val="24"/>
        </w:rPr>
        <w:t>в КГБ ПОУ</w:t>
      </w:r>
      <w:r w:rsidR="00E81DA0" w:rsidRPr="00A450F6">
        <w:rPr>
          <w:sz w:val="24"/>
          <w:szCs w:val="24"/>
        </w:rPr>
        <w:t xml:space="preserve"> </w:t>
      </w:r>
      <w:r w:rsidRPr="00A450F6">
        <w:rPr>
          <w:sz w:val="24"/>
          <w:szCs w:val="24"/>
        </w:rPr>
        <w:t>«</w:t>
      </w:r>
      <w:proofErr w:type="spellStart"/>
      <w:r w:rsidRPr="00A450F6">
        <w:rPr>
          <w:sz w:val="24"/>
          <w:szCs w:val="24"/>
        </w:rPr>
        <w:t>Дивногорский</w:t>
      </w:r>
      <w:proofErr w:type="spellEnd"/>
      <w:r w:rsidRPr="00A450F6">
        <w:rPr>
          <w:sz w:val="24"/>
          <w:szCs w:val="24"/>
        </w:rPr>
        <w:t xml:space="preserve"> техникум лесных технологий»</w:t>
      </w:r>
    </w:p>
    <w:p w:rsidR="008C2773" w:rsidRPr="00A450F6" w:rsidRDefault="008C2773">
      <w:pPr>
        <w:spacing w:before="19" w:after="19" w:line="240" w:lineRule="exact"/>
      </w:pPr>
    </w:p>
    <w:p w:rsidR="008C2773" w:rsidRPr="00A450F6" w:rsidRDefault="009D1572">
      <w:pPr>
        <w:pStyle w:val="1"/>
        <w:numPr>
          <w:ilvl w:val="0"/>
          <w:numId w:val="2"/>
        </w:numPr>
        <w:shd w:val="clear" w:color="auto" w:fill="auto"/>
        <w:tabs>
          <w:tab w:val="left" w:pos="274"/>
        </w:tabs>
        <w:spacing w:after="320"/>
        <w:ind w:firstLine="0"/>
        <w:jc w:val="center"/>
        <w:rPr>
          <w:b/>
          <w:sz w:val="24"/>
          <w:szCs w:val="24"/>
        </w:rPr>
      </w:pPr>
      <w:r w:rsidRPr="00A450F6">
        <w:rPr>
          <w:b/>
          <w:sz w:val="24"/>
          <w:szCs w:val="24"/>
        </w:rPr>
        <w:t>Общие положения</w:t>
      </w:r>
    </w:p>
    <w:p w:rsidR="00AF3F3C" w:rsidRPr="00A450F6" w:rsidRDefault="009D1572" w:rsidP="00AF3F3C">
      <w:pPr>
        <w:pStyle w:val="1"/>
        <w:numPr>
          <w:ilvl w:val="0"/>
          <w:numId w:val="3"/>
        </w:numPr>
        <w:shd w:val="clear" w:color="auto" w:fill="auto"/>
        <w:tabs>
          <w:tab w:val="left" w:pos="1028"/>
        </w:tabs>
        <w:ind w:firstLine="780"/>
        <w:jc w:val="both"/>
        <w:rPr>
          <w:sz w:val="24"/>
          <w:szCs w:val="24"/>
        </w:rPr>
      </w:pPr>
      <w:r w:rsidRPr="00A450F6">
        <w:rPr>
          <w:sz w:val="24"/>
          <w:szCs w:val="24"/>
        </w:rPr>
        <w:t xml:space="preserve">Настоящее Положение устанавливает порядок организации и осуществления целевого обучения по образовательным программам среднего профессионального </w:t>
      </w:r>
      <w:r w:rsidR="002E73DE" w:rsidRPr="00A450F6">
        <w:rPr>
          <w:sz w:val="24"/>
          <w:szCs w:val="24"/>
        </w:rPr>
        <w:t xml:space="preserve">образования </w:t>
      </w:r>
      <w:r w:rsidRPr="00A450F6">
        <w:rPr>
          <w:sz w:val="24"/>
          <w:szCs w:val="24"/>
        </w:rPr>
        <w:t>(далее соответственно - образовательная программа, целевое обучение)</w:t>
      </w:r>
      <w:r w:rsidR="00532587" w:rsidRPr="00A450F6">
        <w:rPr>
          <w:sz w:val="24"/>
          <w:szCs w:val="24"/>
        </w:rPr>
        <w:t xml:space="preserve"> в КГБ ПОУ </w:t>
      </w:r>
      <w:r w:rsidR="005056D8" w:rsidRPr="00A450F6">
        <w:rPr>
          <w:b/>
          <w:sz w:val="24"/>
          <w:szCs w:val="24"/>
        </w:rPr>
        <w:t>«</w:t>
      </w:r>
      <w:proofErr w:type="spellStart"/>
      <w:r w:rsidR="00532587" w:rsidRPr="00A450F6">
        <w:rPr>
          <w:sz w:val="24"/>
          <w:szCs w:val="24"/>
        </w:rPr>
        <w:t>Дивногорский</w:t>
      </w:r>
      <w:proofErr w:type="spellEnd"/>
      <w:r w:rsidR="00532587" w:rsidRPr="00A450F6">
        <w:rPr>
          <w:sz w:val="24"/>
          <w:szCs w:val="24"/>
        </w:rPr>
        <w:t xml:space="preserve"> техникум лесных технологий</w:t>
      </w:r>
      <w:r w:rsidR="005056D8" w:rsidRPr="00A450F6">
        <w:rPr>
          <w:b/>
          <w:sz w:val="24"/>
          <w:szCs w:val="24"/>
        </w:rPr>
        <w:t>»</w:t>
      </w:r>
      <w:r w:rsidR="00AF3F3C" w:rsidRPr="00A450F6">
        <w:rPr>
          <w:sz w:val="24"/>
          <w:szCs w:val="24"/>
        </w:rPr>
        <w:t xml:space="preserve"> </w:t>
      </w:r>
      <w:r w:rsidR="00F447F1" w:rsidRPr="00A450F6">
        <w:rPr>
          <w:sz w:val="24"/>
          <w:szCs w:val="24"/>
        </w:rPr>
        <w:t>и</w:t>
      </w:r>
      <w:r w:rsidR="00AF3F3C" w:rsidRPr="00A450F6">
        <w:rPr>
          <w:sz w:val="24"/>
          <w:szCs w:val="24"/>
        </w:rPr>
        <w:t xml:space="preserve"> разработано в соответствии </w:t>
      </w:r>
      <w:proofErr w:type="gramStart"/>
      <w:r w:rsidR="00AF3F3C" w:rsidRPr="00A450F6">
        <w:rPr>
          <w:sz w:val="24"/>
          <w:szCs w:val="24"/>
        </w:rPr>
        <w:t>с</w:t>
      </w:r>
      <w:proofErr w:type="gramEnd"/>
      <w:r w:rsidR="00AF3F3C" w:rsidRPr="00A450F6">
        <w:rPr>
          <w:sz w:val="24"/>
          <w:szCs w:val="24"/>
        </w:rPr>
        <w:t>:</w:t>
      </w:r>
    </w:p>
    <w:p w:rsidR="00AF3F3C" w:rsidRPr="00A450F6" w:rsidRDefault="00AF3F3C" w:rsidP="004A5C2D">
      <w:pPr>
        <w:pStyle w:val="ae"/>
        <w:numPr>
          <w:ilvl w:val="0"/>
          <w:numId w:val="22"/>
        </w:numPr>
        <w:tabs>
          <w:tab w:val="left" w:pos="1236"/>
        </w:tabs>
        <w:spacing w:line="242" w:lineRule="auto"/>
        <w:ind w:left="0" w:right="-8" w:firstLine="567"/>
        <w:rPr>
          <w:sz w:val="24"/>
          <w:szCs w:val="24"/>
        </w:rPr>
      </w:pPr>
      <w:r w:rsidRPr="00A450F6">
        <w:rPr>
          <w:sz w:val="24"/>
          <w:szCs w:val="24"/>
        </w:rPr>
        <w:t>Федеральным законом от 29.12.2012 N 273-ФЗ «Об образовании в Российской Федерации»;</w:t>
      </w:r>
    </w:p>
    <w:p w:rsidR="008C7B78" w:rsidRPr="00A450F6" w:rsidRDefault="008C7B78" w:rsidP="004A5C2D">
      <w:pPr>
        <w:pStyle w:val="ae"/>
        <w:numPr>
          <w:ilvl w:val="0"/>
          <w:numId w:val="22"/>
        </w:numPr>
        <w:tabs>
          <w:tab w:val="left" w:pos="1236"/>
        </w:tabs>
        <w:spacing w:line="242" w:lineRule="auto"/>
        <w:ind w:left="0" w:right="-8" w:firstLine="567"/>
        <w:rPr>
          <w:sz w:val="24"/>
          <w:szCs w:val="24"/>
        </w:rPr>
      </w:pPr>
      <w:r w:rsidRPr="00A450F6">
        <w:rPr>
          <w:sz w:val="24"/>
          <w:szCs w:val="24"/>
        </w:rPr>
        <w:t xml:space="preserve">Положения о целевом </w:t>
      </w:r>
      <w:proofErr w:type="gramStart"/>
      <w:r w:rsidRPr="00A450F6">
        <w:rPr>
          <w:sz w:val="24"/>
          <w:szCs w:val="24"/>
        </w:rPr>
        <w:t>обучении по</w:t>
      </w:r>
      <w:proofErr w:type="gramEnd"/>
      <w:r w:rsidRPr="00A450F6">
        <w:rPr>
          <w:sz w:val="24"/>
          <w:szCs w:val="24"/>
        </w:rPr>
        <w:t xml:space="preserve"> образовательным программам среднего профессионального и высшего образования, утвержденного постановлением Правительства Российской Федерации от 13 октября 2020 г. № 1681</w:t>
      </w:r>
      <w:r w:rsidR="008149BC" w:rsidRPr="00A450F6">
        <w:rPr>
          <w:sz w:val="24"/>
          <w:szCs w:val="24"/>
        </w:rPr>
        <w:t>;</w:t>
      </w:r>
    </w:p>
    <w:p w:rsidR="00AF3F3C" w:rsidRPr="00A450F6" w:rsidRDefault="00AF3F3C" w:rsidP="004A5C2D">
      <w:pPr>
        <w:pStyle w:val="ae"/>
        <w:numPr>
          <w:ilvl w:val="0"/>
          <w:numId w:val="22"/>
        </w:numPr>
        <w:tabs>
          <w:tab w:val="left" w:pos="1176"/>
        </w:tabs>
        <w:ind w:left="0" w:right="-8" w:firstLine="567"/>
        <w:rPr>
          <w:sz w:val="24"/>
          <w:szCs w:val="24"/>
        </w:rPr>
      </w:pPr>
      <w:r w:rsidRPr="00A450F6">
        <w:rPr>
          <w:sz w:val="24"/>
          <w:szCs w:val="24"/>
        </w:rPr>
        <w:t>Порядка организации и осуществления образовательной деятельности по образовательным программам среднего профессионального образования, утвержденных приказом Министерства образования и науки РФ от 14 июня 2013 г. N 464 (с изменениями и дополнениями);</w:t>
      </w:r>
    </w:p>
    <w:p w:rsidR="002E73DE" w:rsidRPr="00A450F6" w:rsidRDefault="002E73DE" w:rsidP="004A5C2D">
      <w:pPr>
        <w:pStyle w:val="ae"/>
        <w:numPr>
          <w:ilvl w:val="0"/>
          <w:numId w:val="22"/>
        </w:numPr>
        <w:tabs>
          <w:tab w:val="left" w:pos="1176"/>
        </w:tabs>
        <w:ind w:left="0" w:right="-8" w:firstLine="567"/>
        <w:rPr>
          <w:sz w:val="24"/>
          <w:szCs w:val="24"/>
        </w:rPr>
      </w:pPr>
      <w:r w:rsidRPr="00A450F6">
        <w:rPr>
          <w:sz w:val="24"/>
          <w:szCs w:val="24"/>
        </w:rPr>
        <w:t>Правилами приема в КГБ ПОУ «</w:t>
      </w:r>
      <w:proofErr w:type="spellStart"/>
      <w:r w:rsidRPr="00A450F6">
        <w:rPr>
          <w:sz w:val="24"/>
          <w:szCs w:val="24"/>
        </w:rPr>
        <w:t>Дивногорский</w:t>
      </w:r>
      <w:proofErr w:type="spellEnd"/>
      <w:r w:rsidRPr="00A450F6">
        <w:rPr>
          <w:sz w:val="24"/>
          <w:szCs w:val="24"/>
        </w:rPr>
        <w:t xml:space="preserve"> техникум лесных технологий» на </w:t>
      </w:r>
      <w:proofErr w:type="gramStart"/>
      <w:r w:rsidRPr="00A450F6">
        <w:rPr>
          <w:sz w:val="24"/>
          <w:szCs w:val="24"/>
        </w:rPr>
        <w:t>обучение по</w:t>
      </w:r>
      <w:proofErr w:type="gramEnd"/>
      <w:r w:rsidRPr="00A450F6">
        <w:rPr>
          <w:sz w:val="24"/>
          <w:szCs w:val="24"/>
        </w:rPr>
        <w:t xml:space="preserve"> образовательным программам среднего профессионального образования в 2021/22 учебном году</w:t>
      </w:r>
    </w:p>
    <w:p w:rsidR="00AF3F3C" w:rsidRPr="00A450F6" w:rsidRDefault="00AF3F3C" w:rsidP="004A5C2D">
      <w:pPr>
        <w:pStyle w:val="ae"/>
        <w:numPr>
          <w:ilvl w:val="0"/>
          <w:numId w:val="22"/>
        </w:numPr>
        <w:tabs>
          <w:tab w:val="left" w:pos="1174"/>
        </w:tabs>
        <w:spacing w:line="321" w:lineRule="exact"/>
        <w:ind w:left="0" w:right="-8" w:firstLine="567"/>
        <w:rPr>
          <w:sz w:val="24"/>
          <w:szCs w:val="24"/>
        </w:rPr>
      </w:pPr>
      <w:r w:rsidRPr="00A450F6">
        <w:rPr>
          <w:sz w:val="24"/>
          <w:szCs w:val="24"/>
        </w:rPr>
        <w:t>Уставом Техникума;</w:t>
      </w:r>
    </w:p>
    <w:p w:rsidR="00AF3F3C" w:rsidRPr="00A450F6" w:rsidRDefault="00AF3F3C" w:rsidP="004A5C2D">
      <w:pPr>
        <w:pStyle w:val="ae"/>
        <w:numPr>
          <w:ilvl w:val="0"/>
          <w:numId w:val="22"/>
        </w:numPr>
        <w:tabs>
          <w:tab w:val="left" w:pos="1224"/>
        </w:tabs>
        <w:spacing w:before="67" w:line="242" w:lineRule="auto"/>
        <w:ind w:left="0" w:right="-8" w:firstLine="567"/>
        <w:rPr>
          <w:sz w:val="24"/>
          <w:szCs w:val="24"/>
        </w:rPr>
      </w:pPr>
      <w:r w:rsidRPr="00A450F6">
        <w:rPr>
          <w:sz w:val="24"/>
          <w:szCs w:val="24"/>
        </w:rPr>
        <w:t>иными нормативно-правовыми актами.</w:t>
      </w:r>
    </w:p>
    <w:p w:rsidR="008D0F1F" w:rsidRPr="00A450F6" w:rsidRDefault="009D1572" w:rsidP="00AF3F3C">
      <w:pPr>
        <w:pStyle w:val="1"/>
        <w:numPr>
          <w:ilvl w:val="0"/>
          <w:numId w:val="3"/>
        </w:numPr>
        <w:shd w:val="clear" w:color="auto" w:fill="auto"/>
        <w:tabs>
          <w:tab w:val="left" w:pos="1028"/>
        </w:tabs>
        <w:ind w:firstLine="780"/>
        <w:jc w:val="both"/>
        <w:rPr>
          <w:sz w:val="24"/>
          <w:szCs w:val="24"/>
        </w:rPr>
      </w:pPr>
      <w:r w:rsidRPr="00A450F6">
        <w:rPr>
          <w:sz w:val="24"/>
          <w:szCs w:val="24"/>
        </w:rPr>
        <w:t>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образования</w:t>
      </w:r>
      <w:r w:rsidR="008D0F1F" w:rsidRPr="00A450F6">
        <w:rPr>
          <w:sz w:val="24"/>
          <w:szCs w:val="24"/>
        </w:rPr>
        <w:t xml:space="preserve"> </w:t>
      </w:r>
      <w:proofErr w:type="gramStart"/>
      <w:r w:rsidR="008D0F1F" w:rsidRPr="00A450F6">
        <w:rPr>
          <w:sz w:val="24"/>
          <w:szCs w:val="24"/>
        </w:rPr>
        <w:t>с</w:t>
      </w:r>
      <w:proofErr w:type="gramEnd"/>
      <w:r w:rsidR="008D0F1F" w:rsidRPr="00A450F6">
        <w:rPr>
          <w:sz w:val="24"/>
          <w:szCs w:val="24"/>
        </w:rPr>
        <w:t>:</w:t>
      </w:r>
    </w:p>
    <w:p w:rsidR="008D0F1F" w:rsidRPr="00A450F6" w:rsidRDefault="008D0F1F" w:rsidP="00141BB7">
      <w:pPr>
        <w:pStyle w:val="1"/>
        <w:shd w:val="clear" w:color="auto" w:fill="auto"/>
        <w:tabs>
          <w:tab w:val="left" w:pos="1028"/>
        </w:tabs>
        <w:ind w:firstLine="851"/>
        <w:jc w:val="both"/>
        <w:rPr>
          <w:sz w:val="24"/>
          <w:szCs w:val="24"/>
        </w:rPr>
      </w:pPr>
      <w:r w:rsidRPr="00A450F6">
        <w:rPr>
          <w:sz w:val="24"/>
          <w:szCs w:val="24"/>
        </w:rPr>
        <w:t>а)</w:t>
      </w:r>
      <w:r w:rsidR="009D1572" w:rsidRPr="00A450F6">
        <w:rPr>
          <w:sz w:val="24"/>
          <w:szCs w:val="24"/>
        </w:rPr>
        <w:t xml:space="preserve"> </w:t>
      </w:r>
      <w:r w:rsidRPr="00A450F6">
        <w:rPr>
          <w:sz w:val="24"/>
          <w:szCs w:val="24"/>
        </w:rPr>
        <w:t>федеральными государственными органами, органами государственной власти субъектов Российской Федерации, органами местного самоуправления</w:t>
      </w:r>
      <w:r w:rsidR="00141BB7" w:rsidRPr="00A450F6">
        <w:rPr>
          <w:sz w:val="24"/>
          <w:szCs w:val="24"/>
        </w:rPr>
        <w:t>;</w:t>
      </w:r>
    </w:p>
    <w:p w:rsidR="008D0F1F" w:rsidRPr="00A450F6" w:rsidRDefault="008D0F1F" w:rsidP="00141BB7">
      <w:pPr>
        <w:pStyle w:val="1"/>
        <w:shd w:val="clear" w:color="auto" w:fill="auto"/>
        <w:tabs>
          <w:tab w:val="left" w:pos="1028"/>
        </w:tabs>
        <w:ind w:firstLine="851"/>
        <w:jc w:val="both"/>
        <w:rPr>
          <w:sz w:val="24"/>
          <w:szCs w:val="24"/>
        </w:rPr>
      </w:pPr>
      <w:r w:rsidRPr="00A450F6">
        <w:rPr>
          <w:sz w:val="24"/>
          <w:szCs w:val="24"/>
        </w:rPr>
        <w:t xml:space="preserve">б) </w:t>
      </w:r>
      <w:r w:rsidR="009D1572" w:rsidRPr="00A450F6">
        <w:rPr>
          <w:sz w:val="24"/>
          <w:szCs w:val="24"/>
        </w:rPr>
        <w:t>юридическим лицом</w:t>
      </w:r>
      <w:r w:rsidRPr="00A450F6">
        <w:rPr>
          <w:sz w:val="24"/>
          <w:szCs w:val="24"/>
        </w:rPr>
        <w:t>;</w:t>
      </w:r>
    </w:p>
    <w:p w:rsidR="008C2773" w:rsidRPr="00A450F6" w:rsidRDefault="008D0F1F" w:rsidP="00141BB7">
      <w:pPr>
        <w:pStyle w:val="1"/>
        <w:shd w:val="clear" w:color="auto" w:fill="auto"/>
        <w:tabs>
          <w:tab w:val="left" w:pos="1028"/>
        </w:tabs>
        <w:ind w:firstLine="851"/>
        <w:jc w:val="both"/>
        <w:rPr>
          <w:sz w:val="24"/>
          <w:szCs w:val="24"/>
        </w:rPr>
      </w:pPr>
      <w:r w:rsidRPr="00A450F6">
        <w:rPr>
          <w:sz w:val="24"/>
          <w:szCs w:val="24"/>
        </w:rPr>
        <w:t xml:space="preserve">в) </w:t>
      </w:r>
      <w:r w:rsidR="009D1572" w:rsidRPr="00A450F6">
        <w:rPr>
          <w:sz w:val="24"/>
          <w:szCs w:val="24"/>
        </w:rPr>
        <w:t>индивидуальным предпринимателем</w:t>
      </w:r>
      <w:r w:rsidR="00141BB7" w:rsidRPr="00A450F6">
        <w:rPr>
          <w:sz w:val="24"/>
          <w:szCs w:val="24"/>
        </w:rPr>
        <w:t>.</w:t>
      </w:r>
    </w:p>
    <w:p w:rsidR="008C2773" w:rsidRPr="00A450F6" w:rsidRDefault="009D1572">
      <w:pPr>
        <w:pStyle w:val="1"/>
        <w:numPr>
          <w:ilvl w:val="0"/>
          <w:numId w:val="3"/>
        </w:numPr>
        <w:shd w:val="clear" w:color="auto" w:fill="auto"/>
        <w:tabs>
          <w:tab w:val="left" w:pos="1023"/>
        </w:tabs>
        <w:ind w:firstLine="780"/>
        <w:jc w:val="both"/>
        <w:rPr>
          <w:sz w:val="24"/>
          <w:szCs w:val="24"/>
        </w:rPr>
      </w:pPr>
      <w:r w:rsidRPr="00A450F6">
        <w:rPr>
          <w:sz w:val="24"/>
          <w:szCs w:val="24"/>
        </w:rPr>
        <w:t>Существенными условиями договора о целевом обучении являются:</w:t>
      </w:r>
    </w:p>
    <w:p w:rsidR="00141BB7" w:rsidRPr="00A450F6" w:rsidRDefault="009D1572" w:rsidP="004E699F">
      <w:pPr>
        <w:pStyle w:val="1"/>
        <w:shd w:val="clear" w:color="auto" w:fill="auto"/>
        <w:ind w:firstLine="780"/>
        <w:jc w:val="both"/>
        <w:rPr>
          <w:sz w:val="24"/>
          <w:szCs w:val="24"/>
        </w:rPr>
      </w:pPr>
      <w:r w:rsidRPr="00A450F6">
        <w:rPr>
          <w:sz w:val="24"/>
          <w:szCs w:val="24"/>
        </w:rPr>
        <w:t xml:space="preserve">а) </w:t>
      </w:r>
      <w:r w:rsidR="00141BB7" w:rsidRPr="00A450F6">
        <w:rPr>
          <w:sz w:val="24"/>
          <w:szCs w:val="24"/>
        </w:rPr>
        <w:t>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8C2773" w:rsidRPr="00A450F6" w:rsidRDefault="009D1572" w:rsidP="004E699F">
      <w:pPr>
        <w:pStyle w:val="1"/>
        <w:shd w:val="clear" w:color="auto" w:fill="auto"/>
        <w:ind w:firstLine="780"/>
        <w:jc w:val="both"/>
        <w:rPr>
          <w:sz w:val="24"/>
          <w:szCs w:val="24"/>
        </w:rPr>
      </w:pPr>
      <w:proofErr w:type="gramStart"/>
      <w:r w:rsidRPr="00A450F6">
        <w:rPr>
          <w:sz w:val="24"/>
          <w:szCs w:val="24"/>
        </w:rPr>
        <w:t xml:space="preserve">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w:t>
      </w:r>
      <w:r w:rsidRPr="00A450F6">
        <w:rPr>
          <w:sz w:val="24"/>
          <w:szCs w:val="24"/>
        </w:rPr>
        <w:lastRenderedPageBreak/>
        <w:t>помещения в период обучения и (или) других мер;</w:t>
      </w:r>
      <w:proofErr w:type="gramEnd"/>
    </w:p>
    <w:p w:rsidR="008C2773" w:rsidRPr="00A450F6" w:rsidRDefault="009D1572">
      <w:pPr>
        <w:pStyle w:val="1"/>
        <w:shd w:val="clear" w:color="auto" w:fill="auto"/>
        <w:spacing w:line="269" w:lineRule="auto"/>
        <w:ind w:firstLine="800"/>
        <w:jc w:val="both"/>
        <w:rPr>
          <w:sz w:val="24"/>
          <w:szCs w:val="24"/>
        </w:rPr>
      </w:pPr>
      <w:r w:rsidRPr="00A450F6">
        <w:rPr>
          <w:sz w:val="24"/>
          <w:szCs w:val="24"/>
        </w:rP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8C2773" w:rsidRPr="00A450F6" w:rsidRDefault="009D1572">
      <w:pPr>
        <w:pStyle w:val="1"/>
        <w:shd w:val="clear" w:color="auto" w:fill="auto"/>
        <w:spacing w:line="269" w:lineRule="auto"/>
        <w:ind w:firstLine="800"/>
        <w:jc w:val="both"/>
        <w:rPr>
          <w:sz w:val="24"/>
          <w:szCs w:val="24"/>
        </w:rPr>
      </w:pPr>
      <w:r w:rsidRPr="00A450F6">
        <w:rPr>
          <w:sz w:val="24"/>
          <w:szCs w:val="24"/>
        </w:rPr>
        <w:t>б) обязательства гражданина, заключившего договор о целевом обучении:</w:t>
      </w:r>
    </w:p>
    <w:p w:rsidR="008C2773" w:rsidRPr="00A450F6" w:rsidRDefault="009D1572">
      <w:pPr>
        <w:pStyle w:val="1"/>
        <w:shd w:val="clear" w:color="auto" w:fill="auto"/>
        <w:spacing w:line="269" w:lineRule="auto"/>
        <w:ind w:firstLine="800"/>
        <w:jc w:val="both"/>
        <w:rPr>
          <w:sz w:val="24"/>
          <w:szCs w:val="24"/>
        </w:rPr>
      </w:pPr>
      <w:r w:rsidRPr="00A450F6">
        <w:rPr>
          <w:sz w:val="24"/>
          <w:szCs w:val="24"/>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rsidRPr="00A450F6">
        <w:rPr>
          <w:sz w:val="24"/>
          <w:szCs w:val="24"/>
        </w:rPr>
        <w:t>обучения по согласованию</w:t>
      </w:r>
      <w:proofErr w:type="gramEnd"/>
      <w:r w:rsidRPr="00A450F6">
        <w:rPr>
          <w:sz w:val="24"/>
          <w:szCs w:val="24"/>
        </w:rPr>
        <w:t xml:space="preserve"> с заказчиком) (далее - обязательство по обучению);</w:t>
      </w:r>
    </w:p>
    <w:p w:rsidR="008C2773" w:rsidRPr="00A450F6" w:rsidRDefault="009D1572">
      <w:pPr>
        <w:pStyle w:val="1"/>
        <w:shd w:val="clear" w:color="auto" w:fill="auto"/>
        <w:spacing w:after="320" w:line="269" w:lineRule="auto"/>
        <w:ind w:firstLine="800"/>
        <w:jc w:val="both"/>
        <w:rPr>
          <w:sz w:val="24"/>
          <w:szCs w:val="24"/>
        </w:rPr>
      </w:pPr>
      <w:r w:rsidRPr="00A450F6">
        <w:rPr>
          <w:sz w:val="24"/>
          <w:szCs w:val="24"/>
        </w:rP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8C2773" w:rsidRPr="00A450F6" w:rsidRDefault="009D1572">
      <w:pPr>
        <w:pStyle w:val="1"/>
        <w:numPr>
          <w:ilvl w:val="0"/>
          <w:numId w:val="2"/>
        </w:numPr>
        <w:shd w:val="clear" w:color="auto" w:fill="auto"/>
        <w:tabs>
          <w:tab w:val="left" w:pos="370"/>
        </w:tabs>
        <w:spacing w:after="320" w:line="240" w:lineRule="auto"/>
        <w:ind w:firstLine="0"/>
        <w:jc w:val="center"/>
        <w:rPr>
          <w:b/>
          <w:sz w:val="24"/>
          <w:szCs w:val="24"/>
        </w:rPr>
      </w:pPr>
      <w:r w:rsidRPr="00A450F6">
        <w:rPr>
          <w:b/>
          <w:sz w:val="24"/>
          <w:szCs w:val="24"/>
        </w:rPr>
        <w:t>Заключение, действие и расторжение договора</w:t>
      </w:r>
      <w:r w:rsidR="00174ECB" w:rsidRPr="00A450F6">
        <w:rPr>
          <w:b/>
          <w:sz w:val="24"/>
          <w:szCs w:val="24"/>
        </w:rPr>
        <w:t xml:space="preserve"> </w:t>
      </w:r>
      <w:r w:rsidRPr="00A450F6">
        <w:rPr>
          <w:b/>
          <w:sz w:val="24"/>
          <w:szCs w:val="24"/>
        </w:rPr>
        <w:t>о целевом обучении</w:t>
      </w:r>
    </w:p>
    <w:p w:rsidR="008C2773" w:rsidRPr="00A450F6" w:rsidRDefault="009D1572" w:rsidP="004A5C2D">
      <w:pPr>
        <w:pStyle w:val="1"/>
        <w:numPr>
          <w:ilvl w:val="0"/>
          <w:numId w:val="3"/>
        </w:numPr>
        <w:shd w:val="clear" w:color="auto" w:fill="auto"/>
        <w:tabs>
          <w:tab w:val="left" w:pos="1023"/>
        </w:tabs>
        <w:ind w:firstLine="780"/>
        <w:jc w:val="both"/>
        <w:rPr>
          <w:sz w:val="24"/>
          <w:szCs w:val="24"/>
        </w:rPr>
      </w:pPr>
      <w:r w:rsidRPr="00A450F6">
        <w:rPr>
          <w:sz w:val="24"/>
          <w:szCs w:val="24"/>
        </w:rPr>
        <w:t>Договор о целевом обучении заключается в простой письменной</w:t>
      </w:r>
      <w:r w:rsidR="005736BD" w:rsidRPr="00A450F6">
        <w:rPr>
          <w:sz w:val="24"/>
          <w:szCs w:val="24"/>
        </w:rPr>
        <w:t xml:space="preserve"> </w:t>
      </w:r>
      <w:r w:rsidRPr="00A450F6">
        <w:rPr>
          <w:sz w:val="24"/>
          <w:szCs w:val="24"/>
        </w:rPr>
        <w:t>форме в соответствии с типовой формой, утвержденной постановлением Правительства Российской Федерации от 13 октября 2020 г.</w:t>
      </w:r>
      <w:r w:rsidR="00B22691" w:rsidRPr="00A450F6">
        <w:rPr>
          <w:sz w:val="24"/>
          <w:szCs w:val="24"/>
        </w:rPr>
        <w:t xml:space="preserve"> </w:t>
      </w:r>
      <w:r w:rsidRPr="00A450F6">
        <w:rPr>
          <w:sz w:val="24"/>
          <w:szCs w:val="24"/>
        </w:rPr>
        <w:t>№1681</w:t>
      </w:r>
      <w:r w:rsidR="00356B10" w:rsidRPr="00A450F6">
        <w:rPr>
          <w:sz w:val="24"/>
          <w:szCs w:val="24"/>
        </w:rPr>
        <w:t xml:space="preserve"> "</w:t>
      </w:r>
      <w:r w:rsidRPr="00A450F6">
        <w:rPr>
          <w:sz w:val="24"/>
          <w:szCs w:val="24"/>
        </w:rPr>
        <w:t xml:space="preserve">О целевом </w:t>
      </w:r>
      <w:proofErr w:type="gramStart"/>
      <w:r w:rsidRPr="00A450F6">
        <w:rPr>
          <w:sz w:val="24"/>
          <w:szCs w:val="24"/>
        </w:rPr>
        <w:t>обучении по</w:t>
      </w:r>
      <w:proofErr w:type="gramEnd"/>
      <w:r w:rsidRPr="00A450F6">
        <w:rPr>
          <w:sz w:val="24"/>
          <w:szCs w:val="24"/>
        </w:rPr>
        <w:t xml:space="preserve"> образовательным программам среднего профессионального и высшего образования", в количестве экземпляров по числу сто</w:t>
      </w:r>
      <w:r w:rsidR="005736BD" w:rsidRPr="00A450F6">
        <w:rPr>
          <w:sz w:val="24"/>
          <w:szCs w:val="24"/>
        </w:rPr>
        <w:t>рон договора о целевом обучении</w:t>
      </w:r>
      <w:r w:rsidR="00645C8A" w:rsidRPr="00A450F6">
        <w:rPr>
          <w:sz w:val="24"/>
          <w:szCs w:val="24"/>
        </w:rPr>
        <w:t xml:space="preserve"> (Приложение 1)</w:t>
      </w:r>
      <w:r w:rsidR="005736BD" w:rsidRPr="00A450F6">
        <w:rPr>
          <w:sz w:val="24"/>
          <w:szCs w:val="24"/>
        </w:rPr>
        <w:t>.</w:t>
      </w:r>
    </w:p>
    <w:p w:rsidR="008C2773" w:rsidRPr="00A450F6" w:rsidRDefault="009D1572">
      <w:pPr>
        <w:pStyle w:val="1"/>
        <w:numPr>
          <w:ilvl w:val="0"/>
          <w:numId w:val="3"/>
        </w:numPr>
        <w:shd w:val="clear" w:color="auto" w:fill="auto"/>
        <w:tabs>
          <w:tab w:val="left" w:pos="1042"/>
        </w:tabs>
        <w:spacing w:line="269" w:lineRule="auto"/>
        <w:ind w:firstLine="800"/>
        <w:jc w:val="both"/>
        <w:rPr>
          <w:color w:val="FF0000"/>
          <w:sz w:val="24"/>
          <w:szCs w:val="24"/>
        </w:rPr>
      </w:pPr>
      <w:r w:rsidRPr="00A450F6">
        <w:rPr>
          <w:sz w:val="24"/>
          <w:szCs w:val="24"/>
        </w:rPr>
        <w:t>Несовершеннолетний гражданин заключает договор о целевом обучении с согласия его законного представителя - родителя, усыновителя или попечителя, оформленного в письменной форме. Указанное согласие является неотъемлемой частью договора о целевом обучении</w:t>
      </w:r>
      <w:r w:rsidR="005736BD" w:rsidRPr="00A450F6">
        <w:rPr>
          <w:sz w:val="24"/>
          <w:szCs w:val="24"/>
        </w:rPr>
        <w:t xml:space="preserve"> (Приложение 2)</w:t>
      </w:r>
      <w:r w:rsidRPr="00A450F6">
        <w:rPr>
          <w:sz w:val="24"/>
          <w:szCs w:val="24"/>
        </w:rPr>
        <w:t>.</w:t>
      </w:r>
      <w:r w:rsidR="005736BD" w:rsidRPr="00A450F6">
        <w:rPr>
          <w:sz w:val="24"/>
          <w:szCs w:val="24"/>
        </w:rPr>
        <w:t xml:space="preserve"> </w:t>
      </w:r>
    </w:p>
    <w:p w:rsidR="008C2773" w:rsidRPr="00A450F6" w:rsidRDefault="009D1572">
      <w:pPr>
        <w:pStyle w:val="1"/>
        <w:shd w:val="clear" w:color="auto" w:fill="auto"/>
        <w:spacing w:line="269" w:lineRule="auto"/>
        <w:ind w:firstLine="800"/>
        <w:jc w:val="both"/>
        <w:rPr>
          <w:sz w:val="24"/>
          <w:szCs w:val="24"/>
        </w:rPr>
      </w:pPr>
      <w:r w:rsidRPr="00A450F6">
        <w:rPr>
          <w:sz w:val="24"/>
          <w:szCs w:val="24"/>
        </w:rP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8C2773" w:rsidRPr="00A450F6" w:rsidRDefault="009D1572">
      <w:pPr>
        <w:pStyle w:val="1"/>
        <w:numPr>
          <w:ilvl w:val="0"/>
          <w:numId w:val="3"/>
        </w:numPr>
        <w:shd w:val="clear" w:color="auto" w:fill="auto"/>
        <w:tabs>
          <w:tab w:val="left" w:pos="1038"/>
        </w:tabs>
        <w:spacing w:after="160" w:line="269" w:lineRule="auto"/>
        <w:ind w:firstLine="800"/>
        <w:jc w:val="both"/>
        <w:rPr>
          <w:sz w:val="24"/>
          <w:szCs w:val="24"/>
        </w:rPr>
      </w:pPr>
      <w:r w:rsidRPr="00A450F6">
        <w:rPr>
          <w:sz w:val="24"/>
          <w:szCs w:val="24"/>
        </w:rPr>
        <w:t>Договором о целевом обучении устанавливаются характеристики освоения гражданином образовательной программы (далее характеристики обучения), которые включают:</w:t>
      </w:r>
    </w:p>
    <w:p w:rsidR="008C2773" w:rsidRPr="00A450F6" w:rsidRDefault="009D1572">
      <w:pPr>
        <w:pStyle w:val="1"/>
        <w:shd w:val="clear" w:color="auto" w:fill="auto"/>
        <w:ind w:firstLine="800"/>
        <w:jc w:val="both"/>
        <w:rPr>
          <w:sz w:val="24"/>
          <w:szCs w:val="24"/>
        </w:rPr>
      </w:pPr>
      <w:r w:rsidRPr="00A450F6">
        <w:rPr>
          <w:sz w:val="24"/>
          <w:szCs w:val="24"/>
        </w:rPr>
        <w:t xml:space="preserve">уровень образования (среднее профессиональное </w:t>
      </w:r>
      <w:r w:rsidR="00356B10" w:rsidRPr="00A450F6">
        <w:rPr>
          <w:sz w:val="24"/>
          <w:szCs w:val="24"/>
        </w:rPr>
        <w:t xml:space="preserve"> </w:t>
      </w:r>
      <w:r w:rsidRPr="00A450F6">
        <w:rPr>
          <w:sz w:val="24"/>
          <w:szCs w:val="24"/>
        </w:rPr>
        <w:t>образование);</w:t>
      </w:r>
    </w:p>
    <w:p w:rsidR="008C2773" w:rsidRPr="00A450F6" w:rsidRDefault="009D1572">
      <w:pPr>
        <w:pStyle w:val="1"/>
        <w:shd w:val="clear" w:color="auto" w:fill="auto"/>
        <w:ind w:firstLine="800"/>
        <w:jc w:val="both"/>
        <w:rPr>
          <w:sz w:val="24"/>
          <w:szCs w:val="24"/>
        </w:rPr>
      </w:pPr>
      <w:r w:rsidRPr="00A450F6">
        <w:rPr>
          <w:sz w:val="24"/>
          <w:szCs w:val="24"/>
        </w:rPr>
        <w:t>код и наименование профессии, специальности;</w:t>
      </w:r>
    </w:p>
    <w:p w:rsidR="008C2773" w:rsidRPr="00A450F6" w:rsidRDefault="009D1572" w:rsidP="004A5C2D">
      <w:pPr>
        <w:pStyle w:val="1"/>
        <w:shd w:val="clear" w:color="auto" w:fill="auto"/>
        <w:ind w:firstLine="800"/>
        <w:jc w:val="both"/>
        <w:rPr>
          <w:sz w:val="24"/>
          <w:szCs w:val="24"/>
        </w:rPr>
      </w:pPr>
      <w:r w:rsidRPr="00A450F6">
        <w:rPr>
          <w:sz w:val="24"/>
          <w:szCs w:val="24"/>
        </w:rPr>
        <w:t>форму (формы) обучения (указывается по решению заказчика);</w:t>
      </w:r>
    </w:p>
    <w:p w:rsidR="008C2773" w:rsidRPr="00A450F6" w:rsidRDefault="009D1572">
      <w:pPr>
        <w:pStyle w:val="1"/>
        <w:shd w:val="clear" w:color="auto" w:fill="auto"/>
        <w:ind w:firstLine="800"/>
        <w:jc w:val="both"/>
        <w:rPr>
          <w:sz w:val="24"/>
          <w:szCs w:val="24"/>
        </w:rPr>
      </w:pPr>
      <w:r w:rsidRPr="00A450F6">
        <w:rPr>
          <w:sz w:val="24"/>
          <w:szCs w:val="24"/>
        </w:rPr>
        <w:t>наименование организации (организаций), осуществляющей образовательную деятельность, в которой гражданин должен освоить образовательную программу (указывается по решению заказчика);</w:t>
      </w:r>
    </w:p>
    <w:p w:rsidR="008C2773" w:rsidRPr="00A450F6" w:rsidRDefault="009D1572">
      <w:pPr>
        <w:pStyle w:val="1"/>
        <w:shd w:val="clear" w:color="auto" w:fill="auto"/>
        <w:ind w:firstLine="800"/>
        <w:jc w:val="both"/>
        <w:rPr>
          <w:sz w:val="24"/>
          <w:szCs w:val="24"/>
        </w:rPr>
      </w:pPr>
      <w:r w:rsidRPr="00A450F6">
        <w:rPr>
          <w:sz w:val="24"/>
          <w:szCs w:val="24"/>
        </w:rP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8C2773" w:rsidRPr="00A450F6" w:rsidRDefault="009D1572">
      <w:pPr>
        <w:pStyle w:val="1"/>
        <w:shd w:val="clear" w:color="auto" w:fill="auto"/>
        <w:ind w:firstLine="800"/>
        <w:jc w:val="both"/>
        <w:rPr>
          <w:sz w:val="24"/>
          <w:szCs w:val="24"/>
        </w:rPr>
      </w:pPr>
      <w:r w:rsidRPr="00A450F6">
        <w:rPr>
          <w:sz w:val="24"/>
          <w:szCs w:val="24"/>
        </w:rPr>
        <w:t>направленность (профиль) образовательной программы (образовательных программ) (указывается по решению заказчика).</w:t>
      </w:r>
    </w:p>
    <w:p w:rsidR="008C2773" w:rsidRPr="00A450F6" w:rsidRDefault="009D1572">
      <w:pPr>
        <w:pStyle w:val="1"/>
        <w:numPr>
          <w:ilvl w:val="0"/>
          <w:numId w:val="3"/>
        </w:numPr>
        <w:shd w:val="clear" w:color="auto" w:fill="auto"/>
        <w:tabs>
          <w:tab w:val="left" w:pos="1049"/>
        </w:tabs>
        <w:ind w:firstLine="800"/>
        <w:jc w:val="both"/>
        <w:rPr>
          <w:sz w:val="24"/>
          <w:szCs w:val="24"/>
        </w:rPr>
      </w:pPr>
      <w:r w:rsidRPr="00A450F6">
        <w:rPr>
          <w:sz w:val="24"/>
          <w:szCs w:val="24"/>
        </w:rPr>
        <w:t xml:space="preserve">В договоре о целевом обучении устанавливается срок поступления гражданина </w:t>
      </w:r>
      <w:r w:rsidRPr="00A450F6">
        <w:rPr>
          <w:sz w:val="24"/>
          <w:szCs w:val="24"/>
        </w:rPr>
        <w:lastRenderedPageBreak/>
        <w:t>на обучение в соответствии с характеристиками обучения.</w:t>
      </w:r>
    </w:p>
    <w:p w:rsidR="008C2773" w:rsidRPr="00A450F6" w:rsidRDefault="009D1572">
      <w:pPr>
        <w:pStyle w:val="1"/>
        <w:numPr>
          <w:ilvl w:val="0"/>
          <w:numId w:val="3"/>
        </w:numPr>
        <w:shd w:val="clear" w:color="auto" w:fill="auto"/>
        <w:tabs>
          <w:tab w:val="left" w:pos="1063"/>
        </w:tabs>
        <w:ind w:firstLine="800"/>
        <w:jc w:val="both"/>
        <w:rPr>
          <w:sz w:val="24"/>
          <w:szCs w:val="24"/>
        </w:rPr>
      </w:pPr>
      <w:proofErr w:type="gramStart"/>
      <w:r w:rsidRPr="00A450F6">
        <w:rPr>
          <w:sz w:val="24"/>
          <w:szCs w:val="24"/>
        </w:rPr>
        <w:t>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roofErr w:type="gramEnd"/>
    </w:p>
    <w:p w:rsidR="008C2773" w:rsidRPr="00A450F6" w:rsidRDefault="009D1572">
      <w:pPr>
        <w:pStyle w:val="1"/>
        <w:numPr>
          <w:ilvl w:val="0"/>
          <w:numId w:val="3"/>
        </w:numPr>
        <w:shd w:val="clear" w:color="auto" w:fill="auto"/>
        <w:tabs>
          <w:tab w:val="left" w:pos="1231"/>
        </w:tabs>
        <w:ind w:firstLine="800"/>
        <w:jc w:val="both"/>
        <w:rPr>
          <w:sz w:val="24"/>
          <w:szCs w:val="24"/>
        </w:rPr>
      </w:pPr>
      <w:r w:rsidRPr="00A450F6">
        <w:rPr>
          <w:sz w:val="24"/>
          <w:szCs w:val="24"/>
        </w:rPr>
        <w:t>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w:t>
      </w:r>
      <w:proofErr w:type="gramStart"/>
      <w:r w:rsidRPr="00A450F6">
        <w:rPr>
          <w:sz w:val="24"/>
          <w:szCs w:val="24"/>
        </w:rPr>
        <w:t>й-</w:t>
      </w:r>
      <w:proofErr w:type="gramEnd"/>
      <w:r w:rsidRPr="00A450F6">
        <w:rPr>
          <w:sz w:val="24"/>
          <w:szCs w:val="24"/>
        </w:rPr>
        <w:t xml:space="preserve"> работодателем на неопределенный срок или на срок, составляющий не менее 3 лет.</w:t>
      </w:r>
    </w:p>
    <w:p w:rsidR="00ED481D" w:rsidRPr="00A450F6" w:rsidRDefault="00ED481D" w:rsidP="0057284B">
      <w:pPr>
        <w:pStyle w:val="1"/>
        <w:numPr>
          <w:ilvl w:val="0"/>
          <w:numId w:val="3"/>
        </w:numPr>
        <w:shd w:val="clear" w:color="auto" w:fill="auto"/>
        <w:tabs>
          <w:tab w:val="left" w:pos="1231"/>
        </w:tabs>
        <w:ind w:firstLine="800"/>
        <w:jc w:val="both"/>
        <w:rPr>
          <w:sz w:val="24"/>
          <w:szCs w:val="24"/>
        </w:rPr>
      </w:pPr>
      <w:r w:rsidRPr="00A450F6">
        <w:rPr>
          <w:sz w:val="24"/>
          <w:szCs w:val="24"/>
        </w:rPr>
        <w:t xml:space="preserve">В договоре о целевом обучении указывается не менее одного из следующих условий определения места осуществления трудовой деятельности: </w:t>
      </w:r>
    </w:p>
    <w:p w:rsidR="00ED481D" w:rsidRPr="00A450F6" w:rsidRDefault="00ED481D" w:rsidP="00ED481D">
      <w:pPr>
        <w:pStyle w:val="1"/>
        <w:shd w:val="clear" w:color="auto" w:fill="auto"/>
        <w:tabs>
          <w:tab w:val="left" w:pos="0"/>
        </w:tabs>
        <w:ind w:firstLine="851"/>
        <w:jc w:val="both"/>
        <w:rPr>
          <w:sz w:val="24"/>
          <w:szCs w:val="24"/>
        </w:rPr>
      </w:pPr>
      <w:r w:rsidRPr="00A450F6">
        <w:rPr>
          <w:sz w:val="24"/>
          <w:szCs w:val="24"/>
        </w:rPr>
        <w:t xml:space="preserve">гражданин будет трудоустроен в организацию, являющуюся заказчиком (к индивидуальному предпринимателю, являющемуся заказчиком); </w:t>
      </w:r>
    </w:p>
    <w:p w:rsidR="00ED481D" w:rsidRPr="00A450F6" w:rsidRDefault="00ED481D" w:rsidP="00ED481D">
      <w:pPr>
        <w:pStyle w:val="1"/>
        <w:shd w:val="clear" w:color="auto" w:fill="auto"/>
        <w:tabs>
          <w:tab w:val="left" w:pos="0"/>
        </w:tabs>
        <w:ind w:firstLine="851"/>
        <w:jc w:val="both"/>
        <w:rPr>
          <w:sz w:val="24"/>
          <w:szCs w:val="24"/>
        </w:rPr>
      </w:pPr>
      <w:r w:rsidRPr="00A450F6">
        <w:rPr>
          <w:sz w:val="24"/>
          <w:szCs w:val="24"/>
        </w:rPr>
        <w:t xml:space="preserve">гражданин будет трудоустроен в организацию-работодатель, </w:t>
      </w:r>
      <w:proofErr w:type="gramStart"/>
      <w:r w:rsidRPr="00A450F6">
        <w:rPr>
          <w:sz w:val="24"/>
          <w:szCs w:val="24"/>
        </w:rPr>
        <w:t>включенную</w:t>
      </w:r>
      <w:proofErr w:type="gramEnd"/>
      <w:r w:rsidRPr="00A450F6">
        <w:rPr>
          <w:sz w:val="24"/>
          <w:szCs w:val="24"/>
        </w:rPr>
        <w:t xml:space="preserve"> в число сторон договора о целевом обучении; </w:t>
      </w:r>
    </w:p>
    <w:p w:rsidR="00ED481D" w:rsidRPr="00A450F6" w:rsidRDefault="00ED481D" w:rsidP="00ED481D">
      <w:pPr>
        <w:pStyle w:val="1"/>
        <w:shd w:val="clear" w:color="auto" w:fill="auto"/>
        <w:tabs>
          <w:tab w:val="left" w:pos="0"/>
        </w:tabs>
        <w:ind w:firstLine="851"/>
        <w:jc w:val="both"/>
        <w:rPr>
          <w:sz w:val="24"/>
          <w:szCs w:val="24"/>
        </w:rPr>
      </w:pPr>
      <w:r w:rsidRPr="00A450F6">
        <w:rPr>
          <w:sz w:val="24"/>
          <w:szCs w:val="24"/>
        </w:rPr>
        <w:t xml:space="preserve">наименование организации-работодателя; характер деятельности организации-работодателя; </w:t>
      </w:r>
    </w:p>
    <w:p w:rsidR="008C2773" w:rsidRPr="00A450F6" w:rsidRDefault="009D1572" w:rsidP="00ED481D">
      <w:pPr>
        <w:pStyle w:val="1"/>
        <w:shd w:val="clear" w:color="auto" w:fill="auto"/>
        <w:tabs>
          <w:tab w:val="left" w:pos="0"/>
        </w:tabs>
        <w:ind w:firstLine="851"/>
        <w:jc w:val="both"/>
        <w:rPr>
          <w:sz w:val="24"/>
          <w:szCs w:val="24"/>
        </w:rPr>
      </w:pPr>
      <w:proofErr w:type="gramStart"/>
      <w:r w:rsidRPr="00A450F6">
        <w:rPr>
          <w:sz w:val="24"/>
          <w:szCs w:val="24"/>
        </w:rP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roofErr w:type="gramEnd"/>
    </w:p>
    <w:p w:rsidR="008C2773" w:rsidRPr="00A450F6" w:rsidRDefault="009D1572">
      <w:pPr>
        <w:pStyle w:val="1"/>
        <w:numPr>
          <w:ilvl w:val="0"/>
          <w:numId w:val="3"/>
        </w:numPr>
        <w:shd w:val="clear" w:color="auto" w:fill="auto"/>
        <w:tabs>
          <w:tab w:val="left" w:pos="1177"/>
        </w:tabs>
        <w:spacing w:line="269" w:lineRule="auto"/>
        <w:ind w:firstLine="780"/>
        <w:jc w:val="both"/>
        <w:rPr>
          <w:sz w:val="24"/>
          <w:szCs w:val="24"/>
        </w:rPr>
      </w:pPr>
      <w:r w:rsidRPr="00A450F6">
        <w:rPr>
          <w:sz w:val="24"/>
          <w:szCs w:val="24"/>
        </w:rPr>
        <w:t xml:space="preserve">Место осуществления трудовой деятельности определяется в договоре о целевом обучении с указанием одной характеристики из числа </w:t>
      </w:r>
      <w:proofErr w:type="gramStart"/>
      <w:r w:rsidRPr="00A450F6">
        <w:rPr>
          <w:sz w:val="24"/>
          <w:szCs w:val="24"/>
        </w:rPr>
        <w:t>следующих</w:t>
      </w:r>
      <w:proofErr w:type="gramEnd"/>
      <w:r w:rsidRPr="00A450F6">
        <w:rPr>
          <w:sz w:val="24"/>
          <w:szCs w:val="24"/>
        </w:rPr>
        <w:t>:</w:t>
      </w:r>
    </w:p>
    <w:p w:rsidR="008C2773" w:rsidRPr="00A450F6" w:rsidRDefault="009D1572">
      <w:pPr>
        <w:pStyle w:val="1"/>
        <w:shd w:val="clear" w:color="auto" w:fill="auto"/>
        <w:spacing w:line="269" w:lineRule="auto"/>
        <w:ind w:firstLine="780"/>
        <w:jc w:val="both"/>
        <w:rPr>
          <w:sz w:val="24"/>
          <w:szCs w:val="24"/>
        </w:rPr>
      </w:pPr>
      <w:r w:rsidRPr="00A450F6">
        <w:rPr>
          <w:sz w:val="24"/>
          <w:szCs w:val="24"/>
        </w:rP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8C2773" w:rsidRPr="00A450F6" w:rsidRDefault="009D1572">
      <w:pPr>
        <w:pStyle w:val="1"/>
        <w:shd w:val="clear" w:color="auto" w:fill="auto"/>
        <w:spacing w:line="269" w:lineRule="auto"/>
        <w:ind w:firstLine="780"/>
        <w:jc w:val="both"/>
        <w:rPr>
          <w:sz w:val="24"/>
          <w:szCs w:val="24"/>
        </w:rPr>
      </w:pPr>
      <w:r w:rsidRPr="00A450F6">
        <w:rPr>
          <w:sz w:val="24"/>
          <w:szCs w:val="24"/>
        </w:rPr>
        <w:t>наименование объекта (объектов) административн</w:t>
      </w:r>
      <w:proofErr w:type="gramStart"/>
      <w:r w:rsidRPr="00A450F6">
        <w:rPr>
          <w:sz w:val="24"/>
          <w:szCs w:val="24"/>
        </w:rPr>
        <w:t>о-</w:t>
      </w:r>
      <w:proofErr w:type="gramEnd"/>
      <w:r w:rsidRPr="00A450F6">
        <w:rPr>
          <w:sz w:val="24"/>
          <w:szCs w:val="24"/>
        </w:rPr>
        <w:t xml:space="preserve"> территориального деления в пределах субъекта Российской Федерации;</w:t>
      </w:r>
    </w:p>
    <w:p w:rsidR="008C2773" w:rsidRPr="00A450F6" w:rsidRDefault="009D1572">
      <w:pPr>
        <w:pStyle w:val="1"/>
        <w:shd w:val="clear" w:color="auto" w:fill="auto"/>
        <w:spacing w:line="269" w:lineRule="auto"/>
        <w:ind w:firstLine="780"/>
        <w:jc w:val="both"/>
        <w:rPr>
          <w:sz w:val="24"/>
          <w:szCs w:val="24"/>
        </w:rPr>
      </w:pPr>
      <w:r w:rsidRPr="00A450F6">
        <w:rPr>
          <w:sz w:val="24"/>
          <w:szCs w:val="24"/>
        </w:rPr>
        <w:t>наименование субъекта (субъектов) Российской Федерации.</w:t>
      </w:r>
    </w:p>
    <w:p w:rsidR="008C2773" w:rsidRPr="00A450F6" w:rsidRDefault="009D1572">
      <w:pPr>
        <w:pStyle w:val="1"/>
        <w:numPr>
          <w:ilvl w:val="0"/>
          <w:numId w:val="3"/>
        </w:numPr>
        <w:shd w:val="clear" w:color="auto" w:fill="auto"/>
        <w:tabs>
          <w:tab w:val="left" w:pos="1182"/>
        </w:tabs>
        <w:spacing w:line="269" w:lineRule="auto"/>
        <w:ind w:firstLine="780"/>
        <w:jc w:val="both"/>
        <w:rPr>
          <w:sz w:val="24"/>
          <w:szCs w:val="24"/>
        </w:rPr>
      </w:pPr>
      <w:r w:rsidRPr="00A450F6">
        <w:rPr>
          <w:sz w:val="24"/>
          <w:szCs w:val="24"/>
        </w:rPr>
        <w:t>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8C2773" w:rsidRPr="00A450F6" w:rsidRDefault="009D1572">
      <w:pPr>
        <w:pStyle w:val="1"/>
        <w:numPr>
          <w:ilvl w:val="0"/>
          <w:numId w:val="3"/>
        </w:numPr>
        <w:shd w:val="clear" w:color="auto" w:fill="auto"/>
        <w:tabs>
          <w:tab w:val="left" w:pos="1182"/>
        </w:tabs>
        <w:spacing w:line="269" w:lineRule="auto"/>
        <w:ind w:firstLine="780"/>
        <w:jc w:val="both"/>
        <w:rPr>
          <w:sz w:val="24"/>
          <w:szCs w:val="24"/>
        </w:rPr>
      </w:pPr>
      <w:r w:rsidRPr="00A450F6">
        <w:rPr>
          <w:sz w:val="24"/>
          <w:szCs w:val="24"/>
        </w:rPr>
        <w:t xml:space="preserve">Договором о целевом обучении могут </w:t>
      </w:r>
      <w:proofErr w:type="gramStart"/>
      <w:r w:rsidRPr="00A450F6">
        <w:rPr>
          <w:sz w:val="24"/>
          <w:szCs w:val="24"/>
        </w:rPr>
        <w:t>устанавливаться условия</w:t>
      </w:r>
      <w:proofErr w:type="gramEnd"/>
      <w:r w:rsidRPr="00A450F6">
        <w:rPr>
          <w:sz w:val="24"/>
          <w:szCs w:val="24"/>
        </w:rPr>
        <w:t xml:space="preserve">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8C2773" w:rsidRPr="00A450F6" w:rsidRDefault="009D1572">
      <w:pPr>
        <w:pStyle w:val="1"/>
        <w:numPr>
          <w:ilvl w:val="0"/>
          <w:numId w:val="3"/>
        </w:numPr>
        <w:shd w:val="clear" w:color="auto" w:fill="auto"/>
        <w:tabs>
          <w:tab w:val="left" w:pos="1172"/>
        </w:tabs>
        <w:spacing w:line="269" w:lineRule="auto"/>
        <w:ind w:firstLine="780"/>
        <w:jc w:val="both"/>
        <w:rPr>
          <w:sz w:val="24"/>
          <w:szCs w:val="24"/>
        </w:rPr>
      </w:pPr>
      <w:r w:rsidRPr="00A450F6">
        <w:rPr>
          <w:sz w:val="24"/>
          <w:szCs w:val="24"/>
        </w:rPr>
        <w:t xml:space="preserve">Договором о целевом обучении устанавливается период, до истечения которого гражданин обязан заключить трудовой договор с заказчиком или </w:t>
      </w:r>
      <w:r w:rsidRPr="00A450F6">
        <w:rPr>
          <w:sz w:val="24"/>
          <w:szCs w:val="24"/>
        </w:rPr>
        <w:lastRenderedPageBreak/>
        <w:t>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8C2773" w:rsidRPr="00A450F6" w:rsidRDefault="009D1572" w:rsidP="00463D20">
      <w:pPr>
        <w:pStyle w:val="1"/>
        <w:shd w:val="clear" w:color="auto" w:fill="auto"/>
        <w:spacing w:line="269" w:lineRule="auto"/>
        <w:ind w:firstLine="780"/>
        <w:jc w:val="both"/>
        <w:rPr>
          <w:sz w:val="24"/>
          <w:szCs w:val="24"/>
        </w:rPr>
      </w:pPr>
      <w:proofErr w:type="gramStart"/>
      <w:r w:rsidRPr="00A450F6">
        <w:rPr>
          <w:sz w:val="24"/>
          <w:szCs w:val="24"/>
        </w:rPr>
        <w:t>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статьей 69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w:t>
      </w:r>
      <w:proofErr w:type="gramEnd"/>
      <w:r w:rsidRPr="00A450F6">
        <w:rPr>
          <w:sz w:val="24"/>
          <w:szCs w:val="24"/>
        </w:rPr>
        <w:t xml:space="preserve"> прохождения аккредитации специалиста). В таком случае установленный срок трудоустройства отсчитывается от даты </w:t>
      </w:r>
      <w:proofErr w:type="gramStart"/>
      <w:r w:rsidRPr="00A450F6">
        <w:rPr>
          <w:sz w:val="24"/>
          <w:szCs w:val="24"/>
        </w:rPr>
        <w:t>завершения срока прохождения аккредитации специалиста</w:t>
      </w:r>
      <w:proofErr w:type="gramEnd"/>
      <w:r w:rsidRPr="00A450F6">
        <w:rPr>
          <w:sz w:val="24"/>
          <w:szCs w:val="24"/>
        </w:rPr>
        <w:t>.</w:t>
      </w:r>
    </w:p>
    <w:p w:rsidR="00C67BFD" w:rsidRPr="00A450F6" w:rsidRDefault="009D1572" w:rsidP="00C67BFD">
      <w:pPr>
        <w:pStyle w:val="1"/>
        <w:numPr>
          <w:ilvl w:val="0"/>
          <w:numId w:val="3"/>
        </w:numPr>
        <w:shd w:val="clear" w:color="auto" w:fill="auto"/>
        <w:tabs>
          <w:tab w:val="left" w:pos="1201"/>
        </w:tabs>
        <w:ind w:firstLine="780"/>
        <w:jc w:val="both"/>
        <w:rPr>
          <w:sz w:val="24"/>
          <w:szCs w:val="24"/>
        </w:rPr>
      </w:pPr>
      <w:r w:rsidRPr="00A450F6">
        <w:rPr>
          <w:sz w:val="24"/>
          <w:szCs w:val="24"/>
        </w:rPr>
        <w:t xml:space="preserve">Гражданин, поступающий на </w:t>
      </w:r>
      <w:proofErr w:type="gramStart"/>
      <w:r w:rsidRPr="00A450F6">
        <w:rPr>
          <w:sz w:val="24"/>
          <w:szCs w:val="24"/>
        </w:rPr>
        <w:t>обучение по</w:t>
      </w:r>
      <w:proofErr w:type="gramEnd"/>
      <w:r w:rsidRPr="00A450F6">
        <w:rPr>
          <w:sz w:val="24"/>
          <w:szCs w:val="24"/>
        </w:rPr>
        <w:t xml:space="preserve"> образовательной программе, не позднее одного месяца после поступления на обучение информирует в письменной форме заказчика о поступлении на обучение</w:t>
      </w:r>
      <w:r w:rsidR="00C67BFD" w:rsidRPr="00A450F6">
        <w:rPr>
          <w:sz w:val="24"/>
          <w:szCs w:val="24"/>
        </w:rPr>
        <w:t xml:space="preserve">. </w:t>
      </w:r>
    </w:p>
    <w:p w:rsidR="008C2773" w:rsidRPr="00A450F6" w:rsidRDefault="009D1572" w:rsidP="00C67BFD">
      <w:pPr>
        <w:pStyle w:val="1"/>
        <w:numPr>
          <w:ilvl w:val="0"/>
          <w:numId w:val="3"/>
        </w:numPr>
        <w:shd w:val="clear" w:color="auto" w:fill="auto"/>
        <w:tabs>
          <w:tab w:val="left" w:pos="1201"/>
        </w:tabs>
        <w:ind w:firstLine="780"/>
        <w:jc w:val="both"/>
        <w:rPr>
          <w:sz w:val="24"/>
          <w:szCs w:val="24"/>
        </w:rPr>
      </w:pPr>
      <w:r w:rsidRPr="00A450F6">
        <w:rPr>
          <w:sz w:val="24"/>
          <w:szCs w:val="24"/>
        </w:rP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w:t>
      </w:r>
      <w:proofErr w:type="gramStart"/>
      <w:r w:rsidRPr="00A450F6">
        <w:rPr>
          <w:sz w:val="24"/>
          <w:szCs w:val="24"/>
        </w:rPr>
        <w:t>числе</w:t>
      </w:r>
      <w:proofErr w:type="gramEnd"/>
      <w:r w:rsidRPr="00A450F6">
        <w:rPr>
          <w:sz w:val="24"/>
          <w:szCs w:val="24"/>
        </w:rPr>
        <w:t xml:space="preserve"> если договор о целевом обучении заключен с гражданином, обучающимся по образовательной программе</w:t>
      </w:r>
      <w:r w:rsidR="00C67BFD" w:rsidRPr="00A450F6">
        <w:rPr>
          <w:sz w:val="24"/>
          <w:szCs w:val="24"/>
        </w:rPr>
        <w:t>.</w:t>
      </w:r>
    </w:p>
    <w:p w:rsidR="008C2773" w:rsidRPr="00A450F6" w:rsidRDefault="009D1572">
      <w:pPr>
        <w:pStyle w:val="1"/>
        <w:numPr>
          <w:ilvl w:val="0"/>
          <w:numId w:val="3"/>
        </w:numPr>
        <w:shd w:val="clear" w:color="auto" w:fill="auto"/>
        <w:tabs>
          <w:tab w:val="left" w:pos="1310"/>
        </w:tabs>
        <w:ind w:firstLine="780"/>
        <w:jc w:val="both"/>
        <w:rPr>
          <w:sz w:val="24"/>
          <w:szCs w:val="24"/>
        </w:rPr>
      </w:pPr>
      <w:r w:rsidRPr="00A450F6">
        <w:rPr>
          <w:sz w:val="24"/>
          <w:szCs w:val="24"/>
        </w:rPr>
        <w:t>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w:t>
      </w:r>
      <w:proofErr w:type="gramStart"/>
      <w:r w:rsidRPr="00A450F6">
        <w:rPr>
          <w:sz w:val="24"/>
          <w:szCs w:val="24"/>
        </w:rPr>
        <w:t>ств пр</w:t>
      </w:r>
      <w:proofErr w:type="gramEnd"/>
      <w:r w:rsidRPr="00A450F6">
        <w:rPr>
          <w:sz w:val="24"/>
          <w:szCs w:val="24"/>
        </w:rPr>
        <w:t>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8C2773" w:rsidRPr="00A450F6" w:rsidRDefault="009D1572">
      <w:pPr>
        <w:pStyle w:val="1"/>
        <w:numPr>
          <w:ilvl w:val="0"/>
          <w:numId w:val="3"/>
        </w:numPr>
        <w:shd w:val="clear" w:color="auto" w:fill="auto"/>
        <w:tabs>
          <w:tab w:val="left" w:pos="1191"/>
        </w:tabs>
        <w:ind w:firstLine="780"/>
        <w:jc w:val="both"/>
        <w:rPr>
          <w:sz w:val="24"/>
          <w:szCs w:val="24"/>
        </w:rPr>
      </w:pPr>
      <w:proofErr w:type="gramStart"/>
      <w:r w:rsidRPr="00A450F6">
        <w:rPr>
          <w:sz w:val="24"/>
          <w:szCs w:val="24"/>
        </w:rPr>
        <w:t>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roofErr w:type="gramEnd"/>
    </w:p>
    <w:p w:rsidR="004A5C2D" w:rsidRPr="00A450F6" w:rsidRDefault="004A5C2D" w:rsidP="004A5C2D">
      <w:pPr>
        <w:pStyle w:val="1"/>
        <w:shd w:val="clear" w:color="auto" w:fill="auto"/>
        <w:tabs>
          <w:tab w:val="left" w:pos="1191"/>
        </w:tabs>
        <w:ind w:left="780" w:firstLine="0"/>
        <w:jc w:val="both"/>
        <w:rPr>
          <w:sz w:val="24"/>
          <w:szCs w:val="24"/>
        </w:rPr>
      </w:pPr>
    </w:p>
    <w:p w:rsidR="008C2773" w:rsidRPr="00A450F6" w:rsidRDefault="009D1572">
      <w:pPr>
        <w:pStyle w:val="1"/>
        <w:numPr>
          <w:ilvl w:val="0"/>
          <w:numId w:val="2"/>
        </w:numPr>
        <w:shd w:val="clear" w:color="auto" w:fill="auto"/>
        <w:tabs>
          <w:tab w:val="left" w:pos="490"/>
        </w:tabs>
        <w:spacing w:after="380" w:line="240" w:lineRule="auto"/>
        <w:ind w:firstLine="0"/>
        <w:jc w:val="center"/>
        <w:rPr>
          <w:b/>
          <w:sz w:val="24"/>
          <w:szCs w:val="24"/>
        </w:rPr>
      </w:pPr>
      <w:r w:rsidRPr="00A450F6">
        <w:rPr>
          <w:b/>
          <w:sz w:val="24"/>
          <w:szCs w:val="24"/>
        </w:rPr>
        <w:t>Изменение договора о целевом обучении, приостановление</w:t>
      </w:r>
      <w:r w:rsidRPr="00A450F6">
        <w:rPr>
          <w:b/>
          <w:sz w:val="24"/>
          <w:szCs w:val="24"/>
        </w:rPr>
        <w:br/>
        <w:t>исполнения обязатель</w:t>
      </w:r>
      <w:proofErr w:type="gramStart"/>
      <w:r w:rsidRPr="00A450F6">
        <w:rPr>
          <w:b/>
          <w:sz w:val="24"/>
          <w:szCs w:val="24"/>
        </w:rPr>
        <w:t>ств ст</w:t>
      </w:r>
      <w:proofErr w:type="gramEnd"/>
      <w:r w:rsidRPr="00A450F6">
        <w:rPr>
          <w:b/>
          <w:sz w:val="24"/>
          <w:szCs w:val="24"/>
        </w:rPr>
        <w:t>орон договора о целевом обучении,</w:t>
      </w:r>
      <w:r w:rsidRPr="00A450F6">
        <w:rPr>
          <w:b/>
          <w:sz w:val="24"/>
          <w:szCs w:val="24"/>
        </w:rPr>
        <w:br/>
        <w:t>расторжение договора о целевом обучении, освобождение</w:t>
      </w:r>
      <w:r w:rsidRPr="00A450F6">
        <w:rPr>
          <w:b/>
          <w:sz w:val="24"/>
          <w:szCs w:val="24"/>
        </w:rPr>
        <w:br/>
        <w:t>сторон договора о целевом обучении от исполнения</w:t>
      </w:r>
      <w:r w:rsidRPr="00A450F6">
        <w:rPr>
          <w:b/>
          <w:sz w:val="24"/>
          <w:szCs w:val="24"/>
        </w:rPr>
        <w:br/>
        <w:t>обязательств по договору о целевом обучении</w:t>
      </w:r>
      <w:r w:rsidRPr="00A450F6">
        <w:rPr>
          <w:b/>
          <w:sz w:val="24"/>
          <w:szCs w:val="24"/>
        </w:rPr>
        <w:br/>
        <w:t>и от ответственности за их неисполнение</w:t>
      </w:r>
    </w:p>
    <w:p w:rsidR="008C2773" w:rsidRPr="00A450F6" w:rsidRDefault="009D1572">
      <w:pPr>
        <w:pStyle w:val="1"/>
        <w:numPr>
          <w:ilvl w:val="0"/>
          <w:numId w:val="3"/>
        </w:numPr>
        <w:shd w:val="clear" w:color="auto" w:fill="auto"/>
        <w:tabs>
          <w:tab w:val="left" w:pos="1196"/>
        </w:tabs>
        <w:ind w:firstLine="760"/>
        <w:jc w:val="both"/>
        <w:rPr>
          <w:sz w:val="24"/>
          <w:szCs w:val="24"/>
        </w:rPr>
      </w:pPr>
      <w:r w:rsidRPr="00A450F6">
        <w:rPr>
          <w:sz w:val="24"/>
          <w:szCs w:val="24"/>
        </w:rPr>
        <w:t>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8C2773" w:rsidRPr="00A450F6" w:rsidRDefault="009D1572">
      <w:pPr>
        <w:pStyle w:val="1"/>
        <w:numPr>
          <w:ilvl w:val="0"/>
          <w:numId w:val="3"/>
        </w:numPr>
        <w:shd w:val="clear" w:color="auto" w:fill="auto"/>
        <w:tabs>
          <w:tab w:val="left" w:pos="1206"/>
        </w:tabs>
        <w:ind w:firstLine="760"/>
        <w:jc w:val="both"/>
        <w:rPr>
          <w:sz w:val="24"/>
          <w:szCs w:val="24"/>
        </w:rPr>
      </w:pPr>
      <w:r w:rsidRPr="00A450F6">
        <w:rPr>
          <w:sz w:val="24"/>
          <w:szCs w:val="24"/>
        </w:rPr>
        <w:t xml:space="preserve">По инициативе гражданина договор о целевом обучении расторгается после </w:t>
      </w:r>
      <w:r w:rsidRPr="00A450F6">
        <w:rPr>
          <w:sz w:val="24"/>
          <w:szCs w:val="24"/>
        </w:rPr>
        <w:lastRenderedPageBreak/>
        <w:t xml:space="preserve">поступления гражданина на </w:t>
      </w:r>
      <w:proofErr w:type="gramStart"/>
      <w:r w:rsidRPr="00A450F6">
        <w:rPr>
          <w:sz w:val="24"/>
          <w:szCs w:val="24"/>
        </w:rPr>
        <w:t>обучение по</w:t>
      </w:r>
      <w:proofErr w:type="gramEnd"/>
      <w:r w:rsidRPr="00A450F6">
        <w:rPr>
          <w:sz w:val="24"/>
          <w:szCs w:val="24"/>
        </w:rPr>
        <w:t xml:space="preserve"> следующим основаниям, возникшим не ранее даты заключения договора о целевом обучении:</w:t>
      </w:r>
    </w:p>
    <w:p w:rsidR="008C2773" w:rsidRPr="00A450F6" w:rsidRDefault="009D1572">
      <w:pPr>
        <w:pStyle w:val="1"/>
        <w:shd w:val="clear" w:color="auto" w:fill="auto"/>
        <w:ind w:firstLine="760"/>
        <w:jc w:val="both"/>
        <w:rPr>
          <w:sz w:val="24"/>
          <w:szCs w:val="24"/>
        </w:rPr>
      </w:pPr>
      <w:r w:rsidRPr="00A450F6">
        <w:rPr>
          <w:sz w:val="24"/>
          <w:szCs w:val="24"/>
        </w:rPr>
        <w:t>гражданин осуществляет уход за сыном, дочерью, родителем, супругом (супругой), признанными в установленном порядке ребенко</w:t>
      </w:r>
      <w:proofErr w:type="gramStart"/>
      <w:r w:rsidRPr="00A450F6">
        <w:rPr>
          <w:sz w:val="24"/>
          <w:szCs w:val="24"/>
        </w:rPr>
        <w:t>м-</w:t>
      </w:r>
      <w:proofErr w:type="gramEnd"/>
      <w:r w:rsidRPr="00A450F6">
        <w:rPr>
          <w:sz w:val="24"/>
          <w:szCs w:val="24"/>
        </w:rPr>
        <w:t xml:space="preserve"> 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8C2773" w:rsidRPr="00A450F6" w:rsidRDefault="009D1572">
      <w:pPr>
        <w:pStyle w:val="1"/>
        <w:shd w:val="clear" w:color="auto" w:fill="auto"/>
        <w:ind w:firstLine="760"/>
        <w:jc w:val="both"/>
        <w:rPr>
          <w:sz w:val="24"/>
          <w:szCs w:val="24"/>
        </w:rPr>
      </w:pPr>
      <w:proofErr w:type="gramStart"/>
      <w:r w:rsidRPr="00A450F6">
        <w:rPr>
          <w:sz w:val="24"/>
          <w:szCs w:val="24"/>
        </w:rPr>
        <w:t>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roofErr w:type="gramEnd"/>
    </w:p>
    <w:p w:rsidR="008C2773" w:rsidRPr="00A450F6" w:rsidRDefault="009D1572">
      <w:pPr>
        <w:pStyle w:val="1"/>
        <w:shd w:val="clear" w:color="auto" w:fill="auto"/>
        <w:ind w:firstLine="760"/>
        <w:jc w:val="both"/>
        <w:rPr>
          <w:sz w:val="24"/>
          <w:szCs w:val="24"/>
        </w:rPr>
      </w:pPr>
      <w:r w:rsidRPr="00A450F6">
        <w:rPr>
          <w:sz w:val="24"/>
          <w:szCs w:val="24"/>
        </w:rPr>
        <w:t>гражданин признан в установленном порядке инвалидом I или II группы.</w:t>
      </w:r>
    </w:p>
    <w:p w:rsidR="008C2773" w:rsidRPr="00A450F6" w:rsidRDefault="009D1572">
      <w:pPr>
        <w:pStyle w:val="1"/>
        <w:shd w:val="clear" w:color="auto" w:fill="auto"/>
        <w:ind w:firstLine="760"/>
        <w:jc w:val="both"/>
        <w:rPr>
          <w:sz w:val="24"/>
          <w:szCs w:val="24"/>
        </w:rPr>
      </w:pPr>
      <w:r w:rsidRPr="00A450F6">
        <w:rPr>
          <w:sz w:val="24"/>
          <w:szCs w:val="24"/>
        </w:rPr>
        <w:t>В случае возникновения одного из оснований, предусмотренных абзацами вторым и третьим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8C2773" w:rsidRPr="00A450F6" w:rsidRDefault="009D1572">
      <w:pPr>
        <w:pStyle w:val="1"/>
        <w:shd w:val="clear" w:color="auto" w:fill="auto"/>
        <w:ind w:firstLine="760"/>
        <w:jc w:val="both"/>
        <w:rPr>
          <w:sz w:val="24"/>
          <w:szCs w:val="24"/>
        </w:rPr>
      </w:pPr>
      <w:r w:rsidRPr="00A450F6">
        <w:rPr>
          <w:sz w:val="24"/>
          <w:szCs w:val="24"/>
        </w:rPr>
        <w:t>В случае возникновения основания, предусмотренного абзацем четвертым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8C2773" w:rsidRPr="00A450F6" w:rsidRDefault="009D1572">
      <w:pPr>
        <w:pStyle w:val="1"/>
        <w:numPr>
          <w:ilvl w:val="0"/>
          <w:numId w:val="3"/>
        </w:numPr>
        <w:shd w:val="clear" w:color="auto" w:fill="auto"/>
        <w:tabs>
          <w:tab w:val="left" w:pos="1325"/>
        </w:tabs>
        <w:ind w:firstLine="760"/>
        <w:jc w:val="both"/>
        <w:rPr>
          <w:sz w:val="24"/>
          <w:szCs w:val="24"/>
        </w:rPr>
      </w:pPr>
      <w:r w:rsidRPr="00A450F6">
        <w:rPr>
          <w:sz w:val="24"/>
          <w:szCs w:val="24"/>
        </w:rPr>
        <w:t>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8C2773" w:rsidRPr="00A450F6" w:rsidRDefault="009D1572">
      <w:pPr>
        <w:pStyle w:val="1"/>
        <w:shd w:val="clear" w:color="auto" w:fill="auto"/>
        <w:ind w:firstLine="760"/>
        <w:jc w:val="both"/>
        <w:rPr>
          <w:sz w:val="24"/>
          <w:szCs w:val="24"/>
        </w:rPr>
      </w:pPr>
      <w:r w:rsidRPr="00A450F6">
        <w:rPr>
          <w:sz w:val="24"/>
          <w:szCs w:val="24"/>
        </w:rP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C2773" w:rsidRPr="00A450F6" w:rsidRDefault="009D1572">
      <w:pPr>
        <w:pStyle w:val="1"/>
        <w:shd w:val="clear" w:color="auto" w:fill="auto"/>
        <w:ind w:firstLine="760"/>
        <w:jc w:val="both"/>
        <w:rPr>
          <w:sz w:val="24"/>
          <w:szCs w:val="24"/>
        </w:rPr>
      </w:pPr>
      <w:r w:rsidRPr="00A450F6">
        <w:rPr>
          <w:sz w:val="24"/>
          <w:szCs w:val="24"/>
        </w:rPr>
        <w:t>гражданин осуществляет уход за сыном, дочерью, родителем, супругом (супругой), признанными в установленном порядке ребенко</w:t>
      </w:r>
      <w:proofErr w:type="gramStart"/>
      <w:r w:rsidRPr="00A450F6">
        <w:rPr>
          <w:sz w:val="24"/>
          <w:szCs w:val="24"/>
        </w:rPr>
        <w:t>м-</w:t>
      </w:r>
      <w:proofErr w:type="gramEnd"/>
      <w:r w:rsidRPr="00A450F6">
        <w:rPr>
          <w:sz w:val="24"/>
          <w:szCs w:val="24"/>
        </w:rPr>
        <w:t xml:space="preserve"> 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8C2773" w:rsidRPr="00A450F6" w:rsidRDefault="009D1572">
      <w:pPr>
        <w:pStyle w:val="1"/>
        <w:shd w:val="clear" w:color="auto" w:fill="auto"/>
        <w:ind w:firstLine="760"/>
        <w:jc w:val="both"/>
        <w:rPr>
          <w:sz w:val="24"/>
          <w:szCs w:val="24"/>
        </w:rPr>
      </w:pPr>
      <w:r w:rsidRPr="00A450F6">
        <w:rPr>
          <w:sz w:val="24"/>
          <w:szCs w:val="24"/>
        </w:rPr>
        <w:t xml:space="preserve">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w:t>
      </w:r>
      <w:r w:rsidRPr="00A450F6">
        <w:rPr>
          <w:sz w:val="24"/>
          <w:szCs w:val="24"/>
        </w:rPr>
        <w:lastRenderedPageBreak/>
        <w:t>супруга (супруги);</w:t>
      </w:r>
    </w:p>
    <w:p w:rsidR="008C2773" w:rsidRPr="00A450F6" w:rsidRDefault="009D1572">
      <w:pPr>
        <w:pStyle w:val="1"/>
        <w:shd w:val="clear" w:color="auto" w:fill="auto"/>
        <w:ind w:firstLine="760"/>
        <w:jc w:val="both"/>
        <w:rPr>
          <w:sz w:val="24"/>
          <w:szCs w:val="24"/>
        </w:rPr>
      </w:pPr>
      <w:proofErr w:type="gramStart"/>
      <w:r w:rsidRPr="00A450F6">
        <w:rPr>
          <w:sz w:val="24"/>
          <w:szCs w:val="24"/>
        </w:rP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w:t>
      </w:r>
      <w:proofErr w:type="gramEnd"/>
      <w:r w:rsidRPr="00A450F6">
        <w:rPr>
          <w:sz w:val="24"/>
          <w:szCs w:val="24"/>
        </w:rPr>
        <w:t xml:space="preserve"> месту жительства гражданина;</w:t>
      </w:r>
    </w:p>
    <w:p w:rsidR="008C2773" w:rsidRPr="00A450F6" w:rsidRDefault="009D1572">
      <w:pPr>
        <w:pStyle w:val="1"/>
        <w:shd w:val="clear" w:color="auto" w:fill="auto"/>
        <w:spacing w:line="269" w:lineRule="auto"/>
        <w:ind w:firstLine="760"/>
        <w:jc w:val="both"/>
        <w:rPr>
          <w:sz w:val="24"/>
          <w:szCs w:val="24"/>
        </w:rPr>
      </w:pPr>
      <w:r w:rsidRPr="00A450F6">
        <w:rPr>
          <w:sz w:val="24"/>
          <w:szCs w:val="24"/>
        </w:rPr>
        <w:t>гражданин признан в установленном порядке инвалидом I или II группы;</w:t>
      </w:r>
    </w:p>
    <w:p w:rsidR="008C2773" w:rsidRPr="00A450F6" w:rsidRDefault="009D1572">
      <w:pPr>
        <w:pStyle w:val="1"/>
        <w:shd w:val="clear" w:color="auto" w:fill="auto"/>
        <w:spacing w:line="269" w:lineRule="auto"/>
        <w:ind w:firstLine="760"/>
        <w:jc w:val="both"/>
        <w:rPr>
          <w:sz w:val="24"/>
          <w:szCs w:val="24"/>
        </w:rPr>
      </w:pPr>
      <w:r w:rsidRPr="00A450F6">
        <w:rPr>
          <w:sz w:val="24"/>
          <w:szCs w:val="24"/>
        </w:rPr>
        <w:t>гражданин осуществляет уход за ребенком в возрасте до 3 лет;</w:t>
      </w:r>
    </w:p>
    <w:p w:rsidR="008C2773" w:rsidRPr="00A450F6" w:rsidRDefault="009D1572">
      <w:pPr>
        <w:pStyle w:val="1"/>
        <w:shd w:val="clear" w:color="auto" w:fill="auto"/>
        <w:spacing w:line="269" w:lineRule="auto"/>
        <w:ind w:firstLine="760"/>
        <w:jc w:val="both"/>
        <w:rPr>
          <w:sz w:val="24"/>
          <w:szCs w:val="24"/>
        </w:rPr>
      </w:pPr>
      <w:r w:rsidRPr="00A450F6">
        <w:rPr>
          <w:sz w:val="24"/>
          <w:szCs w:val="24"/>
        </w:rP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8C2773" w:rsidRPr="00A450F6" w:rsidRDefault="009D1572">
      <w:pPr>
        <w:pStyle w:val="1"/>
        <w:shd w:val="clear" w:color="auto" w:fill="auto"/>
        <w:spacing w:line="269" w:lineRule="auto"/>
        <w:ind w:firstLine="760"/>
        <w:jc w:val="both"/>
        <w:rPr>
          <w:sz w:val="24"/>
          <w:szCs w:val="24"/>
        </w:rPr>
      </w:pPr>
      <w:r w:rsidRPr="00A450F6">
        <w:rPr>
          <w:sz w:val="24"/>
          <w:szCs w:val="24"/>
        </w:rPr>
        <w:t>гражданин является временно нетрудоспособным более одного месяца.</w:t>
      </w:r>
    </w:p>
    <w:p w:rsidR="008C2773" w:rsidRPr="00A450F6" w:rsidRDefault="009D1572">
      <w:pPr>
        <w:pStyle w:val="1"/>
        <w:shd w:val="clear" w:color="auto" w:fill="auto"/>
        <w:spacing w:line="269" w:lineRule="auto"/>
        <w:ind w:firstLine="760"/>
        <w:jc w:val="both"/>
        <w:rPr>
          <w:sz w:val="24"/>
          <w:szCs w:val="24"/>
        </w:rPr>
      </w:pPr>
      <w:r w:rsidRPr="00A450F6">
        <w:rPr>
          <w:sz w:val="24"/>
          <w:szCs w:val="24"/>
        </w:rPr>
        <w:t>Приостановление исполнения обязательства по основаниям, указанным в абзацах седьмом и восьмом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8C2773" w:rsidRPr="00A450F6" w:rsidRDefault="009D1572">
      <w:pPr>
        <w:pStyle w:val="1"/>
        <w:numPr>
          <w:ilvl w:val="0"/>
          <w:numId w:val="3"/>
        </w:numPr>
        <w:shd w:val="clear" w:color="auto" w:fill="auto"/>
        <w:tabs>
          <w:tab w:val="left" w:pos="1186"/>
        </w:tabs>
        <w:spacing w:line="269" w:lineRule="auto"/>
        <w:ind w:firstLine="760"/>
        <w:jc w:val="both"/>
        <w:rPr>
          <w:sz w:val="24"/>
          <w:szCs w:val="24"/>
        </w:rPr>
      </w:pPr>
      <w:r w:rsidRPr="00A450F6">
        <w:rPr>
          <w:sz w:val="24"/>
          <w:szCs w:val="24"/>
        </w:rPr>
        <w:t>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8C2773" w:rsidRPr="00A450F6" w:rsidRDefault="009D1572">
      <w:pPr>
        <w:pStyle w:val="1"/>
        <w:numPr>
          <w:ilvl w:val="0"/>
          <w:numId w:val="3"/>
        </w:numPr>
        <w:shd w:val="clear" w:color="auto" w:fill="auto"/>
        <w:tabs>
          <w:tab w:val="left" w:pos="1191"/>
        </w:tabs>
        <w:spacing w:line="269" w:lineRule="auto"/>
        <w:ind w:firstLine="760"/>
        <w:jc w:val="both"/>
        <w:rPr>
          <w:sz w:val="24"/>
          <w:szCs w:val="24"/>
        </w:rPr>
      </w:pPr>
      <w:r w:rsidRPr="00A450F6">
        <w:rPr>
          <w:sz w:val="24"/>
          <w:szCs w:val="24"/>
        </w:rPr>
        <w:t xml:space="preserve">В случае возникновения одного из оснований, указанных в пунктах </w:t>
      </w:r>
      <w:r w:rsidR="000E0E52" w:rsidRPr="00A450F6">
        <w:rPr>
          <w:sz w:val="24"/>
          <w:szCs w:val="24"/>
        </w:rPr>
        <w:t>20</w:t>
      </w:r>
      <w:r w:rsidRPr="00A450F6">
        <w:rPr>
          <w:sz w:val="24"/>
          <w:szCs w:val="24"/>
        </w:rPr>
        <w:t xml:space="preserve"> - 2</w:t>
      </w:r>
      <w:r w:rsidR="000E0E52" w:rsidRPr="00A450F6">
        <w:rPr>
          <w:sz w:val="24"/>
          <w:szCs w:val="24"/>
        </w:rPr>
        <w:t>2</w:t>
      </w:r>
      <w:r w:rsidRPr="00A450F6">
        <w:rPr>
          <w:sz w:val="24"/>
          <w:szCs w:val="24"/>
        </w:rPr>
        <w:t xml:space="preserve"> настоящего Положения (при наличии оснований, указанных в пункте </w:t>
      </w:r>
      <w:r w:rsidR="000E0E52" w:rsidRPr="00A450F6">
        <w:rPr>
          <w:sz w:val="24"/>
          <w:szCs w:val="24"/>
        </w:rPr>
        <w:t>20</w:t>
      </w:r>
      <w:r w:rsidRPr="00A450F6">
        <w:rPr>
          <w:sz w:val="24"/>
          <w:szCs w:val="24"/>
        </w:rPr>
        <w:t xml:space="preserve"> или 2</w:t>
      </w:r>
      <w:r w:rsidR="000E0E52" w:rsidRPr="00A450F6">
        <w:rPr>
          <w:sz w:val="24"/>
          <w:szCs w:val="24"/>
        </w:rPr>
        <w:t>1</w:t>
      </w:r>
      <w:r w:rsidRPr="00A450F6">
        <w:rPr>
          <w:sz w:val="24"/>
          <w:szCs w:val="24"/>
        </w:rPr>
        <w:t xml:space="preserve"> настоящего Положения, - по инициативе гражданина):</w:t>
      </w:r>
    </w:p>
    <w:p w:rsidR="008C2773" w:rsidRPr="00A450F6" w:rsidRDefault="009D1572">
      <w:pPr>
        <w:pStyle w:val="1"/>
        <w:shd w:val="clear" w:color="auto" w:fill="auto"/>
        <w:spacing w:line="269" w:lineRule="auto"/>
        <w:ind w:firstLine="760"/>
        <w:jc w:val="both"/>
        <w:rPr>
          <w:sz w:val="24"/>
          <w:szCs w:val="24"/>
        </w:rPr>
      </w:pPr>
      <w:r w:rsidRPr="00A450F6">
        <w:rPr>
          <w:sz w:val="24"/>
          <w:szCs w:val="24"/>
        </w:rPr>
        <w:t xml:space="preserve">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w:t>
      </w:r>
      <w:proofErr w:type="gramStart"/>
      <w:r w:rsidRPr="00A450F6">
        <w:rPr>
          <w:sz w:val="24"/>
          <w:szCs w:val="24"/>
        </w:rPr>
        <w:t>с даты возникновения</w:t>
      </w:r>
      <w:proofErr w:type="gramEnd"/>
      <w:r w:rsidRPr="00A450F6">
        <w:rPr>
          <w:sz w:val="24"/>
          <w:szCs w:val="24"/>
        </w:rPr>
        <w:t xml:space="preserve"> указанного основания;</w:t>
      </w:r>
    </w:p>
    <w:p w:rsidR="008C2773" w:rsidRPr="00A450F6" w:rsidRDefault="009D1572">
      <w:pPr>
        <w:pStyle w:val="1"/>
        <w:shd w:val="clear" w:color="auto" w:fill="auto"/>
        <w:spacing w:line="269" w:lineRule="auto"/>
        <w:ind w:firstLine="760"/>
        <w:jc w:val="both"/>
        <w:rPr>
          <w:sz w:val="24"/>
          <w:szCs w:val="24"/>
        </w:rPr>
      </w:pPr>
      <w:r w:rsidRPr="00A450F6">
        <w:rPr>
          <w:sz w:val="24"/>
          <w:szCs w:val="24"/>
        </w:rPr>
        <w:t>при возникновении одного из оснований, предусмотренных абзацами вторым - пятым пункта 2</w:t>
      </w:r>
      <w:r w:rsidR="008278A2" w:rsidRPr="00A450F6">
        <w:rPr>
          <w:sz w:val="24"/>
          <w:szCs w:val="24"/>
        </w:rPr>
        <w:t>1</w:t>
      </w:r>
      <w:r w:rsidRPr="00A450F6">
        <w:rPr>
          <w:sz w:val="24"/>
          <w:szCs w:val="24"/>
        </w:rP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8C2773" w:rsidRPr="00A450F6" w:rsidRDefault="009D1572">
      <w:pPr>
        <w:pStyle w:val="1"/>
        <w:shd w:val="clear" w:color="auto" w:fill="auto"/>
        <w:spacing w:line="269" w:lineRule="auto"/>
        <w:ind w:firstLine="760"/>
        <w:jc w:val="both"/>
        <w:rPr>
          <w:sz w:val="24"/>
          <w:szCs w:val="24"/>
        </w:rPr>
      </w:pPr>
      <w:proofErr w:type="gramStart"/>
      <w:r w:rsidRPr="00A450F6">
        <w:rPr>
          <w:sz w:val="24"/>
          <w:szCs w:val="24"/>
        </w:rPr>
        <w:t>в случае если при возникновении одного из оснований, предусмотренных абзацами вторым - пятым пункта 2</w:t>
      </w:r>
      <w:r w:rsidR="008278A2" w:rsidRPr="00A450F6">
        <w:rPr>
          <w:sz w:val="24"/>
          <w:szCs w:val="24"/>
        </w:rPr>
        <w:t>1</w:t>
      </w:r>
      <w:r w:rsidRPr="00A450F6">
        <w:rPr>
          <w:sz w:val="24"/>
          <w:szCs w:val="24"/>
        </w:rPr>
        <w:t xml:space="preserve"> настоящего Положения, в договор о целевом обучении не внесены изменения, предусмотренные абзацем третьим настоящего пункта, а также в случае возникновения одного из оснований, предусмотренных абзацами шестым - девятым пункта 2</w:t>
      </w:r>
      <w:r w:rsidR="008278A2" w:rsidRPr="00A450F6">
        <w:rPr>
          <w:sz w:val="24"/>
          <w:szCs w:val="24"/>
        </w:rPr>
        <w:t>1</w:t>
      </w:r>
      <w:r w:rsidRPr="00A450F6">
        <w:rPr>
          <w:sz w:val="24"/>
          <w:szCs w:val="24"/>
        </w:rPr>
        <w:t xml:space="preserve"> или в пункте 2</w:t>
      </w:r>
      <w:r w:rsidR="008278A2" w:rsidRPr="00A450F6">
        <w:rPr>
          <w:sz w:val="24"/>
          <w:szCs w:val="24"/>
        </w:rPr>
        <w:t>2</w:t>
      </w:r>
      <w:r w:rsidRPr="00A450F6">
        <w:rPr>
          <w:sz w:val="24"/>
          <w:szCs w:val="24"/>
        </w:rPr>
        <w:t xml:space="preserve"> настоящего Положения, исполнение обязательств сторон по договору о целевом обучении приостанавливается.</w:t>
      </w:r>
      <w:proofErr w:type="gramEnd"/>
    </w:p>
    <w:p w:rsidR="008C2773" w:rsidRPr="00A450F6" w:rsidRDefault="009D1572">
      <w:pPr>
        <w:pStyle w:val="1"/>
        <w:shd w:val="clear" w:color="auto" w:fill="auto"/>
        <w:ind w:firstLine="760"/>
        <w:jc w:val="both"/>
        <w:rPr>
          <w:sz w:val="24"/>
          <w:szCs w:val="24"/>
        </w:rPr>
      </w:pPr>
      <w:r w:rsidRPr="00A450F6">
        <w:rPr>
          <w:sz w:val="24"/>
          <w:szCs w:val="24"/>
        </w:rPr>
        <w:t xml:space="preserve">В течение 3 лет со дня установленного срока трудоустройства гражданин ежегодно в письменной форме уведомляет заказчика </w:t>
      </w:r>
      <w:proofErr w:type="gramStart"/>
      <w:r w:rsidRPr="00A450F6">
        <w:rPr>
          <w:sz w:val="24"/>
          <w:szCs w:val="24"/>
        </w:rPr>
        <w:t>о наличии основания для приостановления исполнения обязательств по договору о целевом обучении с приложением</w:t>
      </w:r>
      <w:proofErr w:type="gramEnd"/>
      <w:r w:rsidRPr="00A450F6">
        <w:rPr>
          <w:sz w:val="24"/>
          <w:szCs w:val="24"/>
        </w:rPr>
        <w:t xml:space="preserve"> подтверждающего документа (документов). В случае </w:t>
      </w:r>
      <w:proofErr w:type="spellStart"/>
      <w:r w:rsidRPr="00A450F6">
        <w:rPr>
          <w:sz w:val="24"/>
          <w:szCs w:val="24"/>
        </w:rPr>
        <w:t>неуведомления</w:t>
      </w:r>
      <w:proofErr w:type="spellEnd"/>
      <w:r w:rsidRPr="00A450F6">
        <w:rPr>
          <w:sz w:val="24"/>
          <w:szCs w:val="24"/>
        </w:rPr>
        <w:t xml:space="preserve"> заказчика в течение одного месяца после завершения очередного года </w:t>
      </w:r>
      <w:proofErr w:type="gramStart"/>
      <w:r w:rsidRPr="00A450F6">
        <w:rPr>
          <w:sz w:val="24"/>
          <w:szCs w:val="24"/>
        </w:rPr>
        <w:t xml:space="preserve">с даты возникновения основания для </w:t>
      </w:r>
      <w:r w:rsidRPr="00A450F6">
        <w:rPr>
          <w:sz w:val="24"/>
          <w:szCs w:val="24"/>
        </w:rPr>
        <w:lastRenderedPageBreak/>
        <w:t>приостановления исполнения обязательств по договору о целевом обучении исполнение обязательств по договору</w:t>
      </w:r>
      <w:proofErr w:type="gramEnd"/>
      <w:r w:rsidRPr="00A450F6">
        <w:rPr>
          <w:sz w:val="24"/>
          <w:szCs w:val="24"/>
        </w:rPr>
        <w:t xml:space="preserve">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w:t>
      </w:r>
      <w:proofErr w:type="gramStart"/>
      <w:r w:rsidRPr="00A450F6">
        <w:rPr>
          <w:sz w:val="24"/>
          <w:szCs w:val="24"/>
        </w:rPr>
        <w:t>ств ст</w:t>
      </w:r>
      <w:proofErr w:type="gramEnd"/>
      <w:r w:rsidRPr="00A450F6">
        <w:rPr>
          <w:sz w:val="24"/>
          <w:szCs w:val="24"/>
        </w:rPr>
        <w:t>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8C2773" w:rsidRPr="00A450F6" w:rsidRDefault="009D1572" w:rsidP="00840228">
      <w:pPr>
        <w:pStyle w:val="1"/>
        <w:numPr>
          <w:ilvl w:val="0"/>
          <w:numId w:val="3"/>
        </w:numPr>
        <w:shd w:val="clear" w:color="auto" w:fill="auto"/>
        <w:tabs>
          <w:tab w:val="left" w:pos="1177"/>
        </w:tabs>
        <w:spacing w:line="269" w:lineRule="auto"/>
        <w:ind w:firstLine="760"/>
        <w:jc w:val="both"/>
        <w:rPr>
          <w:sz w:val="24"/>
          <w:szCs w:val="24"/>
        </w:rPr>
      </w:pPr>
      <w:r w:rsidRPr="00A450F6">
        <w:rPr>
          <w:sz w:val="24"/>
          <w:szCs w:val="24"/>
        </w:rPr>
        <w:t xml:space="preserve">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пунктами </w:t>
      </w:r>
      <w:r w:rsidR="00C81973" w:rsidRPr="00A450F6">
        <w:rPr>
          <w:sz w:val="24"/>
          <w:szCs w:val="24"/>
        </w:rPr>
        <w:t>25-</w:t>
      </w:r>
      <w:r w:rsidRPr="00A450F6">
        <w:rPr>
          <w:sz w:val="24"/>
          <w:szCs w:val="24"/>
        </w:rPr>
        <w:t>27</w:t>
      </w:r>
      <w:r w:rsidR="00C81973" w:rsidRPr="00A450F6">
        <w:rPr>
          <w:sz w:val="24"/>
          <w:szCs w:val="24"/>
        </w:rPr>
        <w:t xml:space="preserve"> </w:t>
      </w:r>
      <w:r w:rsidRPr="00A450F6">
        <w:rPr>
          <w:sz w:val="24"/>
          <w:szCs w:val="24"/>
        </w:rPr>
        <w:t xml:space="preserve">настоящего Положения, </w:t>
      </w:r>
      <w:proofErr w:type="gramStart"/>
      <w:r w:rsidRPr="00A450F6">
        <w:rPr>
          <w:sz w:val="24"/>
          <w:szCs w:val="24"/>
        </w:rPr>
        <w:t>по</w:t>
      </w:r>
      <w:proofErr w:type="gramEnd"/>
      <w:r w:rsidRPr="00A450F6">
        <w:rPr>
          <w:sz w:val="24"/>
          <w:szCs w:val="24"/>
        </w:rPr>
        <w:t xml:space="preserve"> </w:t>
      </w:r>
      <w:proofErr w:type="gramStart"/>
      <w:r w:rsidRPr="00A450F6">
        <w:rPr>
          <w:sz w:val="24"/>
          <w:szCs w:val="24"/>
        </w:rPr>
        <w:t>следующим</w:t>
      </w:r>
      <w:proofErr w:type="gramEnd"/>
      <w:r w:rsidRPr="00A450F6">
        <w:rPr>
          <w:sz w:val="24"/>
          <w:szCs w:val="24"/>
        </w:rPr>
        <w:t xml:space="preserve"> основаниям, возникшим не ранее даты заключения договора о целевом обучении:</w:t>
      </w:r>
    </w:p>
    <w:p w:rsidR="008C2773" w:rsidRPr="00A450F6" w:rsidRDefault="009D1572">
      <w:pPr>
        <w:pStyle w:val="1"/>
        <w:shd w:val="clear" w:color="auto" w:fill="auto"/>
        <w:tabs>
          <w:tab w:val="left" w:pos="1052"/>
        </w:tabs>
        <w:ind w:firstLine="740"/>
        <w:jc w:val="both"/>
        <w:rPr>
          <w:sz w:val="24"/>
          <w:szCs w:val="24"/>
        </w:rPr>
      </w:pPr>
      <w:r w:rsidRPr="00A450F6">
        <w:rPr>
          <w:sz w:val="24"/>
          <w:szCs w:val="24"/>
        </w:rPr>
        <w:t>а)</w:t>
      </w:r>
      <w:r w:rsidRPr="00A450F6">
        <w:rPr>
          <w:sz w:val="24"/>
          <w:szCs w:val="24"/>
        </w:rPr>
        <w:tab/>
        <w:t>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8C2773" w:rsidRPr="00A450F6" w:rsidRDefault="009D1572">
      <w:pPr>
        <w:pStyle w:val="1"/>
        <w:shd w:val="clear" w:color="auto" w:fill="auto"/>
        <w:ind w:firstLine="740"/>
        <w:jc w:val="both"/>
        <w:rPr>
          <w:sz w:val="24"/>
          <w:szCs w:val="24"/>
        </w:rPr>
      </w:pPr>
      <w:r w:rsidRPr="00A450F6">
        <w:rPr>
          <w:sz w:val="24"/>
          <w:szCs w:val="24"/>
        </w:rP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8C2773" w:rsidRPr="00A450F6" w:rsidRDefault="009D1572">
      <w:pPr>
        <w:pStyle w:val="1"/>
        <w:shd w:val="clear" w:color="auto" w:fill="auto"/>
        <w:ind w:firstLine="740"/>
        <w:jc w:val="both"/>
        <w:rPr>
          <w:sz w:val="24"/>
          <w:szCs w:val="24"/>
        </w:rPr>
      </w:pPr>
      <w:r w:rsidRPr="00A450F6">
        <w:rPr>
          <w:sz w:val="24"/>
          <w:szCs w:val="24"/>
        </w:rP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8C2773" w:rsidRPr="00A450F6" w:rsidRDefault="009D1572">
      <w:pPr>
        <w:pStyle w:val="1"/>
        <w:shd w:val="clear" w:color="auto" w:fill="auto"/>
        <w:ind w:firstLine="740"/>
        <w:jc w:val="both"/>
        <w:rPr>
          <w:sz w:val="24"/>
          <w:szCs w:val="24"/>
        </w:rPr>
      </w:pPr>
      <w:r w:rsidRPr="00A450F6">
        <w:rPr>
          <w:sz w:val="24"/>
          <w:szCs w:val="24"/>
        </w:rP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C81973" w:rsidRPr="00A450F6" w:rsidRDefault="009D1572" w:rsidP="00C81973">
      <w:pPr>
        <w:pStyle w:val="1"/>
        <w:shd w:val="clear" w:color="auto" w:fill="auto"/>
        <w:tabs>
          <w:tab w:val="left" w:pos="1062"/>
        </w:tabs>
        <w:ind w:firstLine="740"/>
        <w:jc w:val="both"/>
        <w:rPr>
          <w:sz w:val="24"/>
          <w:szCs w:val="24"/>
        </w:rPr>
      </w:pPr>
      <w:r w:rsidRPr="00A450F6">
        <w:rPr>
          <w:sz w:val="24"/>
          <w:szCs w:val="24"/>
        </w:rPr>
        <w:t>б)</w:t>
      </w:r>
      <w:r w:rsidRPr="00A450F6">
        <w:rPr>
          <w:sz w:val="24"/>
          <w:szCs w:val="24"/>
        </w:rPr>
        <w:tab/>
        <w:t>основания, препятствующие исполнению обязательства по обучению:</w:t>
      </w:r>
    </w:p>
    <w:p w:rsidR="008C2773" w:rsidRPr="00A450F6" w:rsidRDefault="009D1572" w:rsidP="00C81973">
      <w:pPr>
        <w:pStyle w:val="1"/>
        <w:shd w:val="clear" w:color="auto" w:fill="auto"/>
        <w:tabs>
          <w:tab w:val="left" w:pos="1062"/>
        </w:tabs>
        <w:ind w:firstLine="740"/>
        <w:jc w:val="both"/>
        <w:rPr>
          <w:sz w:val="24"/>
          <w:szCs w:val="24"/>
        </w:rPr>
      </w:pPr>
      <w:r w:rsidRPr="00A450F6">
        <w:rPr>
          <w:sz w:val="24"/>
          <w:szCs w:val="24"/>
        </w:rPr>
        <w:t>ликвидация организации, осуществляющей образовательную деятельность;</w:t>
      </w:r>
    </w:p>
    <w:p w:rsidR="008C2773" w:rsidRPr="00A450F6" w:rsidRDefault="009D1572">
      <w:pPr>
        <w:pStyle w:val="1"/>
        <w:shd w:val="clear" w:color="auto" w:fill="auto"/>
        <w:ind w:firstLine="780"/>
        <w:jc w:val="both"/>
        <w:rPr>
          <w:sz w:val="24"/>
          <w:szCs w:val="24"/>
        </w:rPr>
      </w:pPr>
      <w:r w:rsidRPr="00A450F6">
        <w:rPr>
          <w:sz w:val="24"/>
          <w:szCs w:val="24"/>
        </w:rP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8C2773" w:rsidRPr="00A450F6" w:rsidRDefault="009D1572">
      <w:pPr>
        <w:pStyle w:val="1"/>
        <w:shd w:val="clear" w:color="auto" w:fill="auto"/>
        <w:ind w:firstLine="780"/>
        <w:jc w:val="both"/>
        <w:rPr>
          <w:sz w:val="24"/>
          <w:szCs w:val="24"/>
        </w:rPr>
      </w:pPr>
      <w:r w:rsidRPr="00A450F6">
        <w:rPr>
          <w:sz w:val="24"/>
          <w:szCs w:val="24"/>
        </w:rPr>
        <w:t>приостановление действия лицензии организации, осуществляющей образовательную деятельность;</w:t>
      </w:r>
    </w:p>
    <w:p w:rsidR="008C2773" w:rsidRPr="00A450F6" w:rsidRDefault="009D1572">
      <w:pPr>
        <w:pStyle w:val="1"/>
        <w:shd w:val="clear" w:color="auto" w:fill="auto"/>
        <w:ind w:firstLine="780"/>
        <w:jc w:val="both"/>
        <w:rPr>
          <w:sz w:val="24"/>
          <w:szCs w:val="24"/>
        </w:rPr>
      </w:pPr>
      <w:r w:rsidRPr="00A450F6">
        <w:rPr>
          <w:sz w:val="24"/>
          <w:szCs w:val="24"/>
        </w:rP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w:t>
      </w:r>
    </w:p>
    <w:p w:rsidR="008C2773" w:rsidRPr="00A450F6" w:rsidRDefault="009D1572">
      <w:pPr>
        <w:pStyle w:val="1"/>
        <w:shd w:val="clear" w:color="auto" w:fill="auto"/>
        <w:ind w:firstLine="780"/>
        <w:jc w:val="both"/>
        <w:rPr>
          <w:sz w:val="24"/>
          <w:szCs w:val="24"/>
        </w:rPr>
      </w:pPr>
      <w:r w:rsidRPr="00A450F6">
        <w:rPr>
          <w:sz w:val="24"/>
          <w:szCs w:val="24"/>
        </w:rPr>
        <w:t>истечение срока действия государственной аккредитации организации, осуществляющей образовательную деятельность;</w:t>
      </w:r>
    </w:p>
    <w:p w:rsidR="008C2773" w:rsidRPr="00A450F6" w:rsidRDefault="009D1572">
      <w:pPr>
        <w:pStyle w:val="1"/>
        <w:shd w:val="clear" w:color="auto" w:fill="auto"/>
        <w:ind w:firstLine="780"/>
        <w:jc w:val="both"/>
        <w:rPr>
          <w:sz w:val="24"/>
          <w:szCs w:val="24"/>
        </w:rPr>
      </w:pPr>
      <w:r w:rsidRPr="00A450F6">
        <w:rPr>
          <w:sz w:val="24"/>
          <w:szCs w:val="24"/>
        </w:rPr>
        <w:t>приостановление действия государственной аккредитации организации, осуществляющей образовательную деятельность;</w:t>
      </w:r>
    </w:p>
    <w:p w:rsidR="008C2773" w:rsidRPr="00A450F6" w:rsidRDefault="009D1572">
      <w:pPr>
        <w:pStyle w:val="1"/>
        <w:shd w:val="clear" w:color="auto" w:fill="auto"/>
        <w:tabs>
          <w:tab w:val="left" w:pos="1131"/>
        </w:tabs>
        <w:ind w:firstLine="780"/>
        <w:jc w:val="both"/>
        <w:rPr>
          <w:sz w:val="24"/>
          <w:szCs w:val="24"/>
        </w:rPr>
      </w:pPr>
      <w:r w:rsidRPr="00A450F6">
        <w:rPr>
          <w:sz w:val="24"/>
          <w:szCs w:val="24"/>
        </w:rPr>
        <w:t>в)</w:t>
      </w:r>
      <w:r w:rsidRPr="00A450F6">
        <w:rPr>
          <w:sz w:val="24"/>
          <w:szCs w:val="24"/>
        </w:rPr>
        <w:tab/>
        <w:t>иные основания:</w:t>
      </w:r>
    </w:p>
    <w:p w:rsidR="008C2773" w:rsidRPr="00A450F6" w:rsidRDefault="009D1572">
      <w:pPr>
        <w:pStyle w:val="1"/>
        <w:shd w:val="clear" w:color="auto" w:fill="auto"/>
        <w:ind w:firstLine="780"/>
        <w:jc w:val="both"/>
        <w:rPr>
          <w:sz w:val="24"/>
          <w:szCs w:val="24"/>
        </w:rPr>
      </w:pPr>
      <w:r w:rsidRPr="00A450F6">
        <w:rPr>
          <w:sz w:val="24"/>
          <w:szCs w:val="24"/>
        </w:rPr>
        <w:t xml:space="preserve">орган или организация, являющиеся заказчиком, упразднены (ликвидированы) (за </w:t>
      </w:r>
      <w:r w:rsidRPr="00A450F6">
        <w:rPr>
          <w:sz w:val="24"/>
          <w:szCs w:val="24"/>
        </w:rPr>
        <w:lastRenderedPageBreak/>
        <w:t>исключением упразднения органа государственной власти, органа местного самоуправления с передачей его функций иному органу);</w:t>
      </w:r>
    </w:p>
    <w:p w:rsidR="008C2773" w:rsidRPr="00A450F6" w:rsidRDefault="009D1572">
      <w:pPr>
        <w:pStyle w:val="1"/>
        <w:shd w:val="clear" w:color="auto" w:fill="auto"/>
        <w:ind w:firstLine="780"/>
        <w:jc w:val="both"/>
        <w:rPr>
          <w:sz w:val="24"/>
          <w:szCs w:val="24"/>
        </w:rPr>
      </w:pPr>
      <w:r w:rsidRPr="00A450F6">
        <w:rPr>
          <w:sz w:val="24"/>
          <w:szCs w:val="24"/>
        </w:rPr>
        <w:t>индивидуальный предприниматель, являющийся заказчиком, прекратил свою деятельность.</w:t>
      </w:r>
    </w:p>
    <w:p w:rsidR="008C2773" w:rsidRPr="00A450F6" w:rsidRDefault="009D1572">
      <w:pPr>
        <w:pStyle w:val="1"/>
        <w:numPr>
          <w:ilvl w:val="0"/>
          <w:numId w:val="3"/>
        </w:numPr>
        <w:shd w:val="clear" w:color="auto" w:fill="auto"/>
        <w:tabs>
          <w:tab w:val="left" w:pos="1334"/>
        </w:tabs>
        <w:ind w:firstLine="780"/>
        <w:jc w:val="both"/>
        <w:rPr>
          <w:sz w:val="24"/>
          <w:szCs w:val="24"/>
        </w:rPr>
      </w:pPr>
      <w:r w:rsidRPr="00A450F6">
        <w:rPr>
          <w:sz w:val="24"/>
          <w:szCs w:val="24"/>
        </w:rPr>
        <w:t>При возникновении основания, предусмотренного абзацем вторым подпункта "а" пункта 2</w:t>
      </w:r>
      <w:r w:rsidR="00C81973" w:rsidRPr="00A450F6">
        <w:rPr>
          <w:sz w:val="24"/>
          <w:szCs w:val="24"/>
        </w:rPr>
        <w:t>3</w:t>
      </w:r>
      <w:r w:rsidRPr="00A450F6">
        <w:rPr>
          <w:sz w:val="24"/>
          <w:szCs w:val="24"/>
        </w:rP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w:t>
      </w:r>
      <w:proofErr w:type="gramStart"/>
      <w:r w:rsidRPr="00A450F6">
        <w:rPr>
          <w:sz w:val="24"/>
          <w:szCs w:val="24"/>
        </w:rPr>
        <w:t>ств гр</w:t>
      </w:r>
      <w:proofErr w:type="gramEnd"/>
      <w:r w:rsidRPr="00A450F6">
        <w:rPr>
          <w:sz w:val="24"/>
          <w:szCs w:val="24"/>
        </w:rPr>
        <w:t xml:space="preserve">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w:t>
      </w:r>
      <w:proofErr w:type="gramStart"/>
      <w:r w:rsidRPr="00A450F6">
        <w:rPr>
          <w:sz w:val="24"/>
          <w:szCs w:val="24"/>
        </w:rPr>
        <w:t>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w:t>
      </w:r>
      <w:proofErr w:type="gramEnd"/>
      <w:r w:rsidRPr="00A450F6">
        <w:rPr>
          <w:sz w:val="24"/>
          <w:szCs w:val="24"/>
        </w:rPr>
        <w:t xml:space="preserve">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8C2773" w:rsidRPr="00A450F6" w:rsidRDefault="009D1572">
      <w:pPr>
        <w:pStyle w:val="1"/>
        <w:shd w:val="clear" w:color="auto" w:fill="auto"/>
        <w:ind w:firstLine="740"/>
        <w:jc w:val="both"/>
        <w:rPr>
          <w:sz w:val="24"/>
          <w:szCs w:val="24"/>
        </w:rPr>
      </w:pPr>
      <w:r w:rsidRPr="00A450F6">
        <w:rPr>
          <w:sz w:val="24"/>
          <w:szCs w:val="24"/>
        </w:rPr>
        <w:t>При возникновении основания, предусмотренного абзацем третьим или абзацем четвертым подпункта "а" пункта 2</w:t>
      </w:r>
      <w:r w:rsidR="00C81973" w:rsidRPr="00A450F6">
        <w:rPr>
          <w:sz w:val="24"/>
          <w:szCs w:val="24"/>
        </w:rPr>
        <w:t>3</w:t>
      </w:r>
      <w:r w:rsidRPr="00A450F6">
        <w:rPr>
          <w:sz w:val="24"/>
          <w:szCs w:val="24"/>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8C2773" w:rsidRPr="00A450F6" w:rsidRDefault="009D1572">
      <w:pPr>
        <w:pStyle w:val="1"/>
        <w:numPr>
          <w:ilvl w:val="0"/>
          <w:numId w:val="3"/>
        </w:numPr>
        <w:shd w:val="clear" w:color="auto" w:fill="auto"/>
        <w:tabs>
          <w:tab w:val="left" w:pos="1238"/>
        </w:tabs>
        <w:ind w:firstLine="740"/>
        <w:jc w:val="both"/>
        <w:rPr>
          <w:sz w:val="24"/>
          <w:szCs w:val="24"/>
        </w:rPr>
      </w:pPr>
      <w:r w:rsidRPr="00A450F6">
        <w:rPr>
          <w:sz w:val="24"/>
          <w:szCs w:val="24"/>
        </w:rPr>
        <w:t>При возникновении одного из оснований, предусмотренных подпунктом "б" пункта 2</w:t>
      </w:r>
      <w:r w:rsidR="00C81973" w:rsidRPr="00A450F6">
        <w:rPr>
          <w:sz w:val="24"/>
          <w:szCs w:val="24"/>
        </w:rPr>
        <w:t>3</w:t>
      </w:r>
      <w:r w:rsidRPr="00A450F6">
        <w:rPr>
          <w:sz w:val="24"/>
          <w:szCs w:val="24"/>
        </w:rP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w:t>
      </w:r>
      <w:proofErr w:type="gramStart"/>
      <w:r w:rsidRPr="00A450F6">
        <w:rPr>
          <w:sz w:val="24"/>
          <w:szCs w:val="24"/>
        </w:rPr>
        <w:t>с даты возникновения</w:t>
      </w:r>
      <w:proofErr w:type="gramEnd"/>
      <w:r w:rsidRPr="00A450F6">
        <w:rPr>
          <w:sz w:val="24"/>
          <w:szCs w:val="24"/>
        </w:rPr>
        <w:t xml:space="preserve"> такого основания.</w:t>
      </w:r>
    </w:p>
    <w:p w:rsidR="008C2773" w:rsidRPr="00A450F6" w:rsidRDefault="009D1572">
      <w:pPr>
        <w:pStyle w:val="1"/>
        <w:shd w:val="clear" w:color="auto" w:fill="auto"/>
        <w:ind w:firstLine="740"/>
        <w:jc w:val="both"/>
        <w:rPr>
          <w:sz w:val="24"/>
          <w:szCs w:val="24"/>
        </w:rPr>
      </w:pPr>
      <w:proofErr w:type="gramStart"/>
      <w:r w:rsidRPr="00A450F6">
        <w:rPr>
          <w:sz w:val="24"/>
          <w:szCs w:val="24"/>
        </w:rP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w:t>
      </w:r>
      <w:proofErr w:type="gramEnd"/>
      <w:r w:rsidRPr="00A450F6">
        <w:rPr>
          <w:sz w:val="24"/>
          <w:szCs w:val="24"/>
        </w:rPr>
        <w:t xml:space="preserve">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8C2773" w:rsidRPr="00A450F6" w:rsidRDefault="009D1572">
      <w:pPr>
        <w:pStyle w:val="1"/>
        <w:shd w:val="clear" w:color="auto" w:fill="auto"/>
        <w:ind w:firstLine="740"/>
        <w:jc w:val="both"/>
        <w:rPr>
          <w:sz w:val="24"/>
          <w:szCs w:val="24"/>
        </w:rPr>
      </w:pPr>
      <w:r w:rsidRPr="00A450F6">
        <w:rPr>
          <w:sz w:val="24"/>
          <w:szCs w:val="24"/>
        </w:rPr>
        <w:t>Если гражданин не переведен в другую организацию:</w:t>
      </w:r>
    </w:p>
    <w:p w:rsidR="008C2773" w:rsidRPr="00A450F6" w:rsidRDefault="009D1572">
      <w:pPr>
        <w:pStyle w:val="1"/>
        <w:shd w:val="clear" w:color="auto" w:fill="auto"/>
        <w:ind w:firstLine="740"/>
        <w:jc w:val="both"/>
        <w:rPr>
          <w:sz w:val="24"/>
          <w:szCs w:val="24"/>
        </w:rPr>
      </w:pPr>
      <w:r w:rsidRPr="00A450F6">
        <w:rPr>
          <w:sz w:val="24"/>
          <w:szCs w:val="24"/>
        </w:rPr>
        <w:t>а) при наличии одного из оснований, предусмотренных абзацами вторым - четвертым подпункта "б" пункта 2</w:t>
      </w:r>
      <w:r w:rsidR="00C81973" w:rsidRPr="00A450F6">
        <w:rPr>
          <w:sz w:val="24"/>
          <w:szCs w:val="24"/>
        </w:rPr>
        <w:t>3</w:t>
      </w:r>
      <w:r w:rsidRPr="00A450F6">
        <w:rPr>
          <w:sz w:val="24"/>
          <w:szCs w:val="24"/>
        </w:rPr>
        <w:t xml:space="preserve"> настоящего Положения:</w:t>
      </w:r>
    </w:p>
    <w:p w:rsidR="008C2773" w:rsidRPr="00A450F6" w:rsidRDefault="009D1572">
      <w:pPr>
        <w:pStyle w:val="1"/>
        <w:shd w:val="clear" w:color="auto" w:fill="auto"/>
        <w:ind w:firstLine="740"/>
        <w:jc w:val="both"/>
        <w:rPr>
          <w:sz w:val="24"/>
          <w:szCs w:val="24"/>
        </w:rPr>
      </w:pPr>
      <w:r w:rsidRPr="00A450F6">
        <w:rPr>
          <w:sz w:val="24"/>
          <w:szCs w:val="24"/>
        </w:rPr>
        <w:t xml:space="preserve">если гражданин не переведен в другую организацию по независящим от него </w:t>
      </w:r>
      <w:r w:rsidRPr="00A450F6">
        <w:rPr>
          <w:sz w:val="24"/>
          <w:szCs w:val="24"/>
        </w:rPr>
        <w:lastRenderedPageBreak/>
        <w:t>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8C2773" w:rsidRPr="00A450F6" w:rsidRDefault="009D1572">
      <w:pPr>
        <w:pStyle w:val="1"/>
        <w:shd w:val="clear" w:color="auto" w:fill="auto"/>
        <w:ind w:firstLine="740"/>
        <w:jc w:val="both"/>
        <w:rPr>
          <w:sz w:val="24"/>
          <w:szCs w:val="24"/>
        </w:rPr>
      </w:pPr>
      <w:proofErr w:type="gramStart"/>
      <w:r w:rsidRPr="00A450F6">
        <w:rPr>
          <w:sz w:val="24"/>
          <w:szCs w:val="24"/>
        </w:rPr>
        <w:t>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пунктом 15 части 1 статьи 34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w:t>
      </w:r>
      <w:proofErr w:type="gramEnd"/>
      <w:r w:rsidRPr="00A450F6">
        <w:rPr>
          <w:sz w:val="24"/>
          <w:szCs w:val="24"/>
        </w:rPr>
        <w:t xml:space="preserve"> по договору о целевом обучении;</w:t>
      </w:r>
    </w:p>
    <w:p w:rsidR="008C2773" w:rsidRPr="00A450F6" w:rsidRDefault="009D1572">
      <w:pPr>
        <w:pStyle w:val="1"/>
        <w:shd w:val="clear" w:color="auto" w:fill="auto"/>
        <w:ind w:firstLine="740"/>
        <w:jc w:val="both"/>
        <w:rPr>
          <w:sz w:val="24"/>
          <w:szCs w:val="24"/>
        </w:rPr>
      </w:pPr>
      <w:r w:rsidRPr="00A450F6">
        <w:rPr>
          <w:sz w:val="24"/>
          <w:szCs w:val="24"/>
        </w:rPr>
        <w:t>б) при наличии одного из оснований, предусмотренных абзацами пятым - седьмым подпункта "б" пункта 2</w:t>
      </w:r>
      <w:r w:rsidR="00C81973" w:rsidRPr="00A450F6">
        <w:rPr>
          <w:sz w:val="24"/>
          <w:szCs w:val="24"/>
        </w:rPr>
        <w:t xml:space="preserve">3 </w:t>
      </w:r>
      <w:r w:rsidRPr="00A450F6">
        <w:rPr>
          <w:sz w:val="24"/>
          <w:szCs w:val="24"/>
        </w:rPr>
        <w:t xml:space="preserve">настоящего Положения (если в договоре о целевом обучении установлено обязательство гражданина </w:t>
      </w:r>
      <w:proofErr w:type="gramStart"/>
      <w:r w:rsidRPr="00A450F6">
        <w:rPr>
          <w:sz w:val="24"/>
          <w:szCs w:val="24"/>
        </w:rPr>
        <w:t>освоить</w:t>
      </w:r>
      <w:proofErr w:type="gramEnd"/>
      <w:r w:rsidRPr="00A450F6">
        <w:rPr>
          <w:sz w:val="24"/>
          <w:szCs w:val="24"/>
        </w:rPr>
        <w:t xml:space="preserve"> образовательную программу, имеющую государственную аккредитацию):</w:t>
      </w:r>
    </w:p>
    <w:p w:rsidR="008C2773" w:rsidRPr="00A450F6" w:rsidRDefault="009D1572">
      <w:pPr>
        <w:pStyle w:val="1"/>
        <w:shd w:val="clear" w:color="auto" w:fill="auto"/>
        <w:ind w:firstLine="740"/>
        <w:jc w:val="both"/>
        <w:rPr>
          <w:sz w:val="24"/>
          <w:szCs w:val="24"/>
        </w:rPr>
      </w:pPr>
      <w:r w:rsidRPr="00A450F6">
        <w:rPr>
          <w:sz w:val="24"/>
          <w:szCs w:val="24"/>
        </w:rP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8C2773" w:rsidRPr="00A450F6" w:rsidRDefault="009D1572">
      <w:pPr>
        <w:pStyle w:val="1"/>
        <w:shd w:val="clear" w:color="auto" w:fill="auto"/>
        <w:ind w:firstLine="740"/>
        <w:jc w:val="both"/>
        <w:rPr>
          <w:sz w:val="24"/>
          <w:szCs w:val="24"/>
        </w:rPr>
      </w:pPr>
      <w:proofErr w:type="gramStart"/>
      <w:r w:rsidRPr="00A450F6">
        <w:rPr>
          <w:sz w:val="24"/>
          <w:szCs w:val="24"/>
        </w:rPr>
        <w:t>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пунктом 15 части 1 статьи 34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w:t>
      </w:r>
      <w:proofErr w:type="gramEnd"/>
      <w:r w:rsidRPr="00A450F6">
        <w:rPr>
          <w:sz w:val="24"/>
          <w:szCs w:val="24"/>
        </w:rPr>
        <w:t xml:space="preserve"> по договору о целевом обучении.</w:t>
      </w:r>
    </w:p>
    <w:p w:rsidR="008C2773" w:rsidRPr="00A450F6" w:rsidRDefault="009D1572">
      <w:pPr>
        <w:pStyle w:val="1"/>
        <w:numPr>
          <w:ilvl w:val="0"/>
          <w:numId w:val="3"/>
        </w:numPr>
        <w:shd w:val="clear" w:color="auto" w:fill="auto"/>
        <w:tabs>
          <w:tab w:val="left" w:pos="1387"/>
        </w:tabs>
        <w:ind w:firstLine="740"/>
        <w:jc w:val="both"/>
        <w:rPr>
          <w:sz w:val="24"/>
          <w:szCs w:val="24"/>
        </w:rPr>
      </w:pPr>
      <w:r w:rsidRPr="00A450F6">
        <w:rPr>
          <w:sz w:val="24"/>
          <w:szCs w:val="24"/>
        </w:rPr>
        <w:t>При наличии одного из оснований, предусмотренных подпунктом "в" пункта 2</w:t>
      </w:r>
      <w:r w:rsidR="00C81973" w:rsidRPr="00A450F6">
        <w:rPr>
          <w:sz w:val="24"/>
          <w:szCs w:val="24"/>
        </w:rPr>
        <w:t>3</w:t>
      </w:r>
      <w:r w:rsidRPr="00A450F6">
        <w:rPr>
          <w:sz w:val="24"/>
          <w:szCs w:val="24"/>
        </w:rP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8C2773" w:rsidRPr="00A450F6" w:rsidRDefault="009D1572">
      <w:pPr>
        <w:pStyle w:val="1"/>
        <w:numPr>
          <w:ilvl w:val="0"/>
          <w:numId w:val="3"/>
        </w:numPr>
        <w:shd w:val="clear" w:color="auto" w:fill="auto"/>
        <w:tabs>
          <w:tab w:val="left" w:pos="1186"/>
        </w:tabs>
        <w:ind w:firstLine="740"/>
        <w:jc w:val="both"/>
        <w:rPr>
          <w:sz w:val="24"/>
          <w:szCs w:val="24"/>
        </w:rPr>
      </w:pPr>
      <w:r w:rsidRPr="00A450F6">
        <w:rPr>
          <w:sz w:val="24"/>
          <w:szCs w:val="24"/>
        </w:rPr>
        <w:t xml:space="preserve">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w:t>
      </w:r>
      <w:proofErr w:type="spellStart"/>
      <w:r w:rsidRPr="00A450F6">
        <w:rPr>
          <w:sz w:val="24"/>
          <w:szCs w:val="24"/>
        </w:rPr>
        <w:t>непоступлении</w:t>
      </w:r>
      <w:proofErr w:type="spellEnd"/>
      <w:r w:rsidRPr="00A450F6">
        <w:rPr>
          <w:sz w:val="24"/>
          <w:szCs w:val="24"/>
        </w:rPr>
        <w:t xml:space="preserve">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8C2773" w:rsidRPr="002E4C2D" w:rsidRDefault="009D1572" w:rsidP="002E4C2D">
      <w:pPr>
        <w:pStyle w:val="1"/>
        <w:numPr>
          <w:ilvl w:val="0"/>
          <w:numId w:val="3"/>
        </w:numPr>
        <w:shd w:val="clear" w:color="auto" w:fill="auto"/>
        <w:tabs>
          <w:tab w:val="left" w:pos="1177"/>
        </w:tabs>
        <w:ind w:firstLine="0"/>
        <w:jc w:val="both"/>
        <w:rPr>
          <w:sz w:val="24"/>
          <w:szCs w:val="24"/>
        </w:rPr>
      </w:pPr>
      <w:r w:rsidRPr="002E4C2D">
        <w:rPr>
          <w:sz w:val="24"/>
          <w:szCs w:val="24"/>
        </w:rPr>
        <w:t xml:space="preserve">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(с учетом формы обучения </w:t>
      </w:r>
      <w:bookmarkStart w:id="0" w:name="_GoBack"/>
      <w:bookmarkEnd w:id="0"/>
      <w:r w:rsidRPr="002E4C2D">
        <w:rPr>
          <w:sz w:val="24"/>
          <w:szCs w:val="24"/>
        </w:rPr>
        <w:t>и иных условий, установленных федеральным государственным образовательным стандартом),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8C2773" w:rsidRPr="00A450F6" w:rsidRDefault="009D1572">
      <w:pPr>
        <w:pStyle w:val="1"/>
        <w:shd w:val="clear" w:color="auto" w:fill="auto"/>
        <w:ind w:firstLine="760"/>
        <w:jc w:val="both"/>
        <w:rPr>
          <w:sz w:val="24"/>
          <w:szCs w:val="24"/>
        </w:rPr>
      </w:pPr>
      <w:r w:rsidRPr="00A450F6">
        <w:rPr>
          <w:sz w:val="24"/>
          <w:szCs w:val="24"/>
        </w:rPr>
        <w:t xml:space="preserve">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w:t>
      </w:r>
      <w:r w:rsidRPr="00A450F6">
        <w:rPr>
          <w:sz w:val="24"/>
          <w:szCs w:val="24"/>
        </w:rPr>
        <w:lastRenderedPageBreak/>
        <w:t>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8C2773" w:rsidRPr="00A450F6" w:rsidRDefault="009D1572">
      <w:pPr>
        <w:pStyle w:val="1"/>
        <w:numPr>
          <w:ilvl w:val="0"/>
          <w:numId w:val="3"/>
        </w:numPr>
        <w:shd w:val="clear" w:color="auto" w:fill="auto"/>
        <w:tabs>
          <w:tab w:val="left" w:pos="1196"/>
        </w:tabs>
        <w:ind w:firstLine="760"/>
        <w:jc w:val="both"/>
        <w:rPr>
          <w:sz w:val="24"/>
          <w:szCs w:val="24"/>
        </w:rPr>
      </w:pPr>
      <w:proofErr w:type="gramStart"/>
      <w:r w:rsidRPr="00A450F6">
        <w:rPr>
          <w:sz w:val="24"/>
          <w:szCs w:val="24"/>
        </w:rPr>
        <w:t>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w:t>
      </w:r>
      <w:proofErr w:type="gramEnd"/>
      <w:r w:rsidRPr="00A450F6">
        <w:rPr>
          <w:sz w:val="24"/>
          <w:szCs w:val="24"/>
        </w:rPr>
        <w:t xml:space="preserve"> </w:t>
      </w:r>
      <w:proofErr w:type="gramStart"/>
      <w:r w:rsidRPr="00A450F6">
        <w:rPr>
          <w:sz w:val="24"/>
          <w:szCs w:val="24"/>
        </w:rPr>
        <w:t>договор расторгнут по инициативе гражданина (по собственному желанию) в соответствии со статьей 80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roofErr w:type="gramEnd"/>
    </w:p>
    <w:p w:rsidR="008C2773" w:rsidRPr="00A450F6" w:rsidRDefault="009D1572" w:rsidP="006510B4">
      <w:pPr>
        <w:pStyle w:val="1"/>
        <w:numPr>
          <w:ilvl w:val="0"/>
          <w:numId w:val="3"/>
        </w:numPr>
        <w:shd w:val="clear" w:color="auto" w:fill="auto"/>
        <w:tabs>
          <w:tab w:val="left" w:pos="1196"/>
        </w:tabs>
        <w:ind w:firstLine="760"/>
        <w:jc w:val="both"/>
        <w:rPr>
          <w:sz w:val="24"/>
          <w:szCs w:val="24"/>
        </w:rPr>
      </w:pPr>
      <w:r w:rsidRPr="00A450F6">
        <w:rPr>
          <w:sz w:val="24"/>
          <w:szCs w:val="24"/>
        </w:rPr>
        <w:t>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8C2773" w:rsidRPr="00A450F6" w:rsidRDefault="009D1572" w:rsidP="00840228">
      <w:pPr>
        <w:pStyle w:val="1"/>
        <w:numPr>
          <w:ilvl w:val="0"/>
          <w:numId w:val="3"/>
        </w:numPr>
        <w:shd w:val="clear" w:color="auto" w:fill="auto"/>
        <w:tabs>
          <w:tab w:val="left" w:pos="1196"/>
        </w:tabs>
        <w:ind w:firstLine="760"/>
        <w:jc w:val="both"/>
        <w:rPr>
          <w:sz w:val="24"/>
          <w:szCs w:val="24"/>
        </w:rPr>
      </w:pPr>
      <w:proofErr w:type="gramStart"/>
      <w:r w:rsidRPr="00A450F6">
        <w:rPr>
          <w:sz w:val="24"/>
          <w:szCs w:val="24"/>
        </w:rPr>
        <w:t>В случае получения гражданином отказа в трудоустройстве, а также расторжения трудового договора в соответствии со статьей 79 или пунктом 2 части первой статьи 81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w:t>
      </w:r>
      <w:proofErr w:type="gramEnd"/>
      <w:r w:rsidRPr="00A450F6">
        <w:rPr>
          <w:sz w:val="24"/>
          <w:szCs w:val="24"/>
        </w:rPr>
        <w:t xml:space="preserve"> ответственность за неисполнение обязательств по договору о целевом обучении.</w:t>
      </w:r>
    </w:p>
    <w:p w:rsidR="008C2773" w:rsidRPr="00A450F6" w:rsidRDefault="009D1572">
      <w:pPr>
        <w:pStyle w:val="1"/>
        <w:numPr>
          <w:ilvl w:val="0"/>
          <w:numId w:val="4"/>
        </w:numPr>
        <w:shd w:val="clear" w:color="auto" w:fill="auto"/>
        <w:tabs>
          <w:tab w:val="left" w:pos="1242"/>
        </w:tabs>
        <w:spacing w:line="269" w:lineRule="auto"/>
        <w:ind w:firstLine="760"/>
        <w:jc w:val="both"/>
        <w:rPr>
          <w:sz w:val="24"/>
          <w:szCs w:val="24"/>
        </w:rPr>
      </w:pPr>
      <w:proofErr w:type="gramStart"/>
      <w:r w:rsidRPr="00A450F6">
        <w:rPr>
          <w:color w:val="auto"/>
          <w:sz w:val="24"/>
          <w:szCs w:val="24"/>
        </w:rPr>
        <w:t>В случае расторжения трудового договора в соответствии с пунктами 3,5- 11 части первой статьи 81, пунктами 1 и 2 части первой статьи 336, статьями 348</w:t>
      </w:r>
      <w:r w:rsidRPr="00A450F6">
        <w:rPr>
          <w:color w:val="auto"/>
          <w:sz w:val="24"/>
          <w:szCs w:val="24"/>
          <w:vertAlign w:val="superscript"/>
        </w:rPr>
        <w:t>11</w:t>
      </w:r>
      <w:r w:rsidRPr="00A450F6">
        <w:rPr>
          <w:color w:val="auto"/>
          <w:sz w:val="24"/>
          <w:szCs w:val="24"/>
        </w:rPr>
        <w:t xml:space="preserve"> и 348</w:t>
      </w:r>
      <w:r w:rsidRPr="00A450F6">
        <w:rPr>
          <w:color w:val="auto"/>
          <w:sz w:val="24"/>
          <w:szCs w:val="24"/>
          <w:vertAlign w:val="superscript"/>
        </w:rPr>
        <w:t>11</w:t>
      </w:r>
      <w:r w:rsidR="00840228" w:rsidRPr="00A450F6">
        <w:rPr>
          <w:color w:val="auto"/>
          <w:sz w:val="24"/>
          <w:szCs w:val="24"/>
        </w:rPr>
        <w:t>-</w:t>
      </w:r>
      <w:r w:rsidRPr="00A450F6">
        <w:rPr>
          <w:color w:val="auto"/>
          <w:sz w:val="24"/>
          <w:szCs w:val="24"/>
          <w:vertAlign w:val="superscript"/>
        </w:rPr>
        <w:t>1</w:t>
      </w:r>
      <w:r w:rsidRPr="00A450F6">
        <w:rPr>
          <w:color w:val="auto"/>
          <w:sz w:val="24"/>
          <w:szCs w:val="24"/>
        </w:rPr>
        <w:t xml:space="preserve"> Трудового кодекса Российской Федерации до истечения срока, указанного в абзаце третьем подпункта "б" пункта 3 настоящего Положения,</w:t>
      </w:r>
      <w:r w:rsidRPr="00A450F6">
        <w:rPr>
          <w:sz w:val="24"/>
          <w:szCs w:val="24"/>
        </w:rPr>
        <w:t xml:space="preserve"> договор о целевом обучении расторгается, заказчик освобождается от ответственности за неисполнение обязательств по договору о целевом</w:t>
      </w:r>
      <w:proofErr w:type="gramEnd"/>
      <w:r w:rsidRPr="00A450F6">
        <w:rPr>
          <w:sz w:val="24"/>
          <w:szCs w:val="24"/>
        </w:rPr>
        <w:t xml:space="preserve"> </w:t>
      </w:r>
      <w:proofErr w:type="gramStart"/>
      <w:r w:rsidRPr="00A450F6">
        <w:rPr>
          <w:sz w:val="24"/>
          <w:szCs w:val="24"/>
        </w:rPr>
        <w:t>обучении</w:t>
      </w:r>
      <w:proofErr w:type="gramEnd"/>
      <w:r w:rsidRPr="00A450F6">
        <w:rPr>
          <w:sz w:val="24"/>
          <w:szCs w:val="24"/>
        </w:rPr>
        <w:t>, гражданин несет ответственность за неисполнение обязательств по договору о целевом обучении.</w:t>
      </w:r>
    </w:p>
    <w:p w:rsidR="008C2773" w:rsidRPr="00A450F6" w:rsidRDefault="009D1572">
      <w:pPr>
        <w:pStyle w:val="1"/>
        <w:numPr>
          <w:ilvl w:val="0"/>
          <w:numId w:val="4"/>
        </w:numPr>
        <w:shd w:val="clear" w:color="auto" w:fill="auto"/>
        <w:tabs>
          <w:tab w:val="left" w:pos="1242"/>
        </w:tabs>
        <w:spacing w:line="269" w:lineRule="auto"/>
        <w:ind w:firstLine="760"/>
        <w:jc w:val="both"/>
        <w:rPr>
          <w:sz w:val="24"/>
          <w:szCs w:val="24"/>
        </w:rPr>
      </w:pPr>
      <w:r w:rsidRPr="00A450F6">
        <w:rPr>
          <w:sz w:val="24"/>
          <w:szCs w:val="24"/>
        </w:rPr>
        <w:t>В случае расторжения трудового договора в соответствии со статьей 78 Трудового кодекса Российской Федерации до истечения срока, указанного в абзаце третьем подпункта "б" пункта 3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r w:rsidR="000B4B0D" w:rsidRPr="00A450F6">
        <w:rPr>
          <w:sz w:val="24"/>
          <w:szCs w:val="24"/>
        </w:rPr>
        <w:t>.</w:t>
      </w:r>
    </w:p>
    <w:p w:rsidR="00570766" w:rsidRPr="00A450F6" w:rsidRDefault="009D1572" w:rsidP="00570766">
      <w:pPr>
        <w:pStyle w:val="1"/>
        <w:numPr>
          <w:ilvl w:val="0"/>
          <w:numId w:val="4"/>
        </w:numPr>
        <w:shd w:val="clear" w:color="auto" w:fill="auto"/>
        <w:tabs>
          <w:tab w:val="left" w:pos="1242"/>
        </w:tabs>
        <w:spacing w:line="269" w:lineRule="auto"/>
        <w:ind w:firstLine="760"/>
        <w:jc w:val="both"/>
        <w:rPr>
          <w:sz w:val="24"/>
          <w:szCs w:val="24"/>
        </w:rPr>
      </w:pPr>
      <w:r w:rsidRPr="00A450F6">
        <w:rPr>
          <w:sz w:val="24"/>
          <w:szCs w:val="24"/>
        </w:rPr>
        <w:t xml:space="preserve">В случае расторжения трудового договора по иным основаниям, предусмотренным Трудовым кодексом Российской Федерации, до истечения срока, указанного в абзаце третьем подпункта "б" пункта 3 настоящего Положения, договор о </w:t>
      </w:r>
      <w:r w:rsidRPr="00A450F6">
        <w:rPr>
          <w:sz w:val="24"/>
          <w:szCs w:val="24"/>
        </w:rPr>
        <w:lastRenderedPageBreak/>
        <w:t>целевом обучении расторгается, стороны освобождаются от ответственности за неисполнение обязательств по договору о целевом обучении.</w:t>
      </w:r>
    </w:p>
    <w:p w:rsidR="00570766" w:rsidRPr="00A450F6" w:rsidRDefault="00570766" w:rsidP="00570766">
      <w:pPr>
        <w:pStyle w:val="1"/>
        <w:shd w:val="clear" w:color="auto" w:fill="auto"/>
        <w:tabs>
          <w:tab w:val="left" w:pos="1242"/>
        </w:tabs>
        <w:spacing w:line="269" w:lineRule="auto"/>
        <w:ind w:left="760" w:firstLine="0"/>
        <w:jc w:val="both"/>
        <w:rPr>
          <w:sz w:val="24"/>
          <w:szCs w:val="24"/>
        </w:rPr>
      </w:pPr>
    </w:p>
    <w:p w:rsidR="00570766" w:rsidRPr="00A450F6" w:rsidRDefault="009D1572" w:rsidP="00A9320C">
      <w:pPr>
        <w:pStyle w:val="1"/>
        <w:numPr>
          <w:ilvl w:val="0"/>
          <w:numId w:val="2"/>
        </w:numPr>
        <w:shd w:val="clear" w:color="auto" w:fill="auto"/>
        <w:tabs>
          <w:tab w:val="left" w:pos="0"/>
        </w:tabs>
        <w:spacing w:line="240" w:lineRule="auto"/>
        <w:ind w:firstLine="0"/>
        <w:jc w:val="center"/>
        <w:rPr>
          <w:b/>
          <w:sz w:val="24"/>
          <w:szCs w:val="24"/>
        </w:rPr>
      </w:pPr>
      <w:r w:rsidRPr="00A450F6">
        <w:rPr>
          <w:b/>
          <w:sz w:val="24"/>
          <w:szCs w:val="24"/>
        </w:rPr>
        <w:t>Выплата компенсации гражданину в случае неисполнения</w:t>
      </w:r>
    </w:p>
    <w:p w:rsidR="00570766" w:rsidRPr="00A450F6" w:rsidRDefault="009D1572" w:rsidP="00570766">
      <w:pPr>
        <w:pStyle w:val="1"/>
        <w:shd w:val="clear" w:color="auto" w:fill="auto"/>
        <w:tabs>
          <w:tab w:val="left" w:pos="1242"/>
        </w:tabs>
        <w:spacing w:line="240" w:lineRule="auto"/>
        <w:ind w:firstLine="0"/>
        <w:jc w:val="center"/>
        <w:rPr>
          <w:b/>
          <w:sz w:val="24"/>
          <w:szCs w:val="24"/>
        </w:rPr>
      </w:pPr>
      <w:r w:rsidRPr="00A450F6">
        <w:rPr>
          <w:b/>
          <w:sz w:val="24"/>
          <w:szCs w:val="24"/>
        </w:rPr>
        <w:t xml:space="preserve">заказчиком </w:t>
      </w:r>
      <w:proofErr w:type="gramStart"/>
      <w:r w:rsidRPr="00A450F6">
        <w:rPr>
          <w:b/>
          <w:sz w:val="24"/>
          <w:szCs w:val="24"/>
        </w:rPr>
        <w:t>предусмотренных</w:t>
      </w:r>
      <w:proofErr w:type="gramEnd"/>
      <w:r w:rsidRPr="00A450F6">
        <w:rPr>
          <w:b/>
          <w:sz w:val="24"/>
          <w:szCs w:val="24"/>
        </w:rPr>
        <w:t xml:space="preserve"> договором о целевом обучении</w:t>
      </w:r>
    </w:p>
    <w:p w:rsidR="008C2773" w:rsidRPr="00A450F6" w:rsidRDefault="009D1572" w:rsidP="00570766">
      <w:pPr>
        <w:pStyle w:val="1"/>
        <w:shd w:val="clear" w:color="auto" w:fill="auto"/>
        <w:tabs>
          <w:tab w:val="left" w:pos="1242"/>
        </w:tabs>
        <w:spacing w:line="240" w:lineRule="auto"/>
        <w:ind w:firstLine="0"/>
        <w:jc w:val="center"/>
        <w:rPr>
          <w:b/>
          <w:sz w:val="24"/>
          <w:szCs w:val="24"/>
        </w:rPr>
      </w:pPr>
      <w:r w:rsidRPr="00A450F6">
        <w:rPr>
          <w:b/>
          <w:sz w:val="24"/>
          <w:szCs w:val="24"/>
        </w:rPr>
        <w:t>обязательств по трудоустройству гражданина</w:t>
      </w:r>
    </w:p>
    <w:p w:rsidR="00570766" w:rsidRPr="00A450F6" w:rsidRDefault="00570766" w:rsidP="00570766">
      <w:pPr>
        <w:pStyle w:val="1"/>
        <w:shd w:val="clear" w:color="auto" w:fill="auto"/>
        <w:tabs>
          <w:tab w:val="left" w:pos="1242"/>
        </w:tabs>
        <w:spacing w:line="240" w:lineRule="auto"/>
        <w:ind w:firstLine="0"/>
        <w:jc w:val="center"/>
        <w:rPr>
          <w:sz w:val="24"/>
          <w:szCs w:val="24"/>
        </w:rPr>
      </w:pPr>
    </w:p>
    <w:p w:rsidR="008C2773" w:rsidRPr="00A450F6" w:rsidRDefault="009D1572">
      <w:pPr>
        <w:pStyle w:val="1"/>
        <w:numPr>
          <w:ilvl w:val="0"/>
          <w:numId w:val="4"/>
        </w:numPr>
        <w:shd w:val="clear" w:color="auto" w:fill="auto"/>
        <w:tabs>
          <w:tab w:val="left" w:pos="1177"/>
        </w:tabs>
        <w:spacing w:line="269" w:lineRule="auto"/>
        <w:ind w:firstLine="800"/>
        <w:jc w:val="both"/>
        <w:rPr>
          <w:sz w:val="24"/>
          <w:szCs w:val="24"/>
        </w:rPr>
      </w:pPr>
      <w:proofErr w:type="gramStart"/>
      <w:r w:rsidRPr="00A450F6">
        <w:rPr>
          <w:sz w:val="24"/>
          <w:szCs w:val="24"/>
        </w:rPr>
        <w:t>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roofErr w:type="gramEnd"/>
    </w:p>
    <w:p w:rsidR="008C2773" w:rsidRPr="00A450F6" w:rsidRDefault="009D1572">
      <w:pPr>
        <w:pStyle w:val="1"/>
        <w:numPr>
          <w:ilvl w:val="0"/>
          <w:numId w:val="4"/>
        </w:numPr>
        <w:shd w:val="clear" w:color="auto" w:fill="auto"/>
        <w:tabs>
          <w:tab w:val="left" w:pos="1177"/>
        </w:tabs>
        <w:spacing w:line="269" w:lineRule="auto"/>
        <w:ind w:firstLine="800"/>
        <w:jc w:val="both"/>
        <w:rPr>
          <w:sz w:val="24"/>
          <w:szCs w:val="24"/>
        </w:rPr>
      </w:pPr>
      <w:r w:rsidRPr="00A450F6">
        <w:rPr>
          <w:sz w:val="24"/>
          <w:szCs w:val="24"/>
        </w:rPr>
        <w:t>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8C2773" w:rsidRPr="00A450F6" w:rsidRDefault="009D1572">
      <w:pPr>
        <w:pStyle w:val="1"/>
        <w:numPr>
          <w:ilvl w:val="0"/>
          <w:numId w:val="4"/>
        </w:numPr>
        <w:shd w:val="clear" w:color="auto" w:fill="auto"/>
        <w:tabs>
          <w:tab w:val="left" w:pos="1177"/>
        </w:tabs>
        <w:spacing w:line="269" w:lineRule="auto"/>
        <w:ind w:firstLine="800"/>
        <w:jc w:val="both"/>
        <w:rPr>
          <w:sz w:val="24"/>
          <w:szCs w:val="24"/>
        </w:rPr>
      </w:pPr>
      <w:r w:rsidRPr="00A450F6">
        <w:rPr>
          <w:sz w:val="24"/>
          <w:szCs w:val="24"/>
        </w:rPr>
        <w:t>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8C2773" w:rsidRPr="00A450F6" w:rsidRDefault="00827B9F">
      <w:pPr>
        <w:pStyle w:val="1"/>
        <w:numPr>
          <w:ilvl w:val="0"/>
          <w:numId w:val="4"/>
        </w:numPr>
        <w:shd w:val="clear" w:color="auto" w:fill="auto"/>
        <w:tabs>
          <w:tab w:val="left" w:pos="1177"/>
        </w:tabs>
        <w:spacing w:line="269" w:lineRule="auto"/>
        <w:ind w:firstLine="800"/>
        <w:jc w:val="both"/>
        <w:rPr>
          <w:sz w:val="24"/>
          <w:szCs w:val="24"/>
        </w:rPr>
      </w:pPr>
      <w:r w:rsidRPr="00A450F6">
        <w:rPr>
          <w:sz w:val="24"/>
          <w:szCs w:val="24"/>
        </w:rPr>
        <w:t xml:space="preserve"> </w:t>
      </w:r>
      <w:proofErr w:type="gramStart"/>
      <w:r w:rsidR="009D1572" w:rsidRPr="00A450F6">
        <w:rPr>
          <w:sz w:val="24"/>
          <w:szCs w:val="24"/>
        </w:rPr>
        <w:t>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 г. № 698 "Об организации федеральных статистических наблюдений для формирования официальной статистической информации</w:t>
      </w:r>
      <w:proofErr w:type="gramEnd"/>
      <w:r w:rsidR="009D1572" w:rsidRPr="00A450F6">
        <w:rPr>
          <w:sz w:val="24"/>
          <w:szCs w:val="24"/>
        </w:rPr>
        <w:t xml:space="preserve"> о среднемесячном доходе от трудовой деятельности".</w:t>
      </w:r>
    </w:p>
    <w:p w:rsidR="008C2773" w:rsidRPr="00A450F6" w:rsidRDefault="009D1572">
      <w:pPr>
        <w:pStyle w:val="1"/>
        <w:numPr>
          <w:ilvl w:val="0"/>
          <w:numId w:val="4"/>
        </w:numPr>
        <w:shd w:val="clear" w:color="auto" w:fill="auto"/>
        <w:tabs>
          <w:tab w:val="left" w:pos="1162"/>
        </w:tabs>
        <w:spacing w:after="200" w:line="269" w:lineRule="auto"/>
        <w:ind w:firstLine="800"/>
        <w:jc w:val="both"/>
        <w:rPr>
          <w:sz w:val="24"/>
          <w:szCs w:val="24"/>
        </w:rPr>
      </w:pPr>
      <w:r w:rsidRPr="00A450F6">
        <w:rPr>
          <w:sz w:val="24"/>
          <w:szCs w:val="24"/>
        </w:rPr>
        <w:t>Компенсация выплачивается заказчиком посредством перечисления денежных средств на счет гражданина в кредитной организации.</w:t>
      </w:r>
    </w:p>
    <w:p w:rsidR="008C2773" w:rsidRPr="00A450F6" w:rsidRDefault="009D1572">
      <w:pPr>
        <w:pStyle w:val="1"/>
        <w:numPr>
          <w:ilvl w:val="0"/>
          <w:numId w:val="2"/>
        </w:numPr>
        <w:shd w:val="clear" w:color="auto" w:fill="auto"/>
        <w:tabs>
          <w:tab w:val="left" w:pos="380"/>
        </w:tabs>
        <w:spacing w:after="260" w:line="240" w:lineRule="auto"/>
        <w:ind w:firstLine="0"/>
        <w:jc w:val="center"/>
        <w:rPr>
          <w:b/>
          <w:sz w:val="24"/>
          <w:szCs w:val="24"/>
        </w:rPr>
      </w:pPr>
      <w:r w:rsidRPr="00A450F6">
        <w:rPr>
          <w:b/>
          <w:sz w:val="24"/>
          <w:szCs w:val="24"/>
        </w:rPr>
        <w:t>Возмещение расходов, связанных с предоставлением</w:t>
      </w:r>
      <w:r w:rsidRPr="00A450F6">
        <w:rPr>
          <w:b/>
          <w:sz w:val="24"/>
          <w:szCs w:val="24"/>
        </w:rPr>
        <w:br/>
        <w:t>заказчиком мер поддержки гражданину</w:t>
      </w:r>
    </w:p>
    <w:p w:rsidR="008C2773" w:rsidRPr="00A450F6" w:rsidRDefault="009D1572">
      <w:pPr>
        <w:pStyle w:val="1"/>
        <w:numPr>
          <w:ilvl w:val="0"/>
          <w:numId w:val="4"/>
        </w:numPr>
        <w:shd w:val="clear" w:color="auto" w:fill="auto"/>
        <w:tabs>
          <w:tab w:val="left" w:pos="1167"/>
        </w:tabs>
        <w:spacing w:line="269" w:lineRule="auto"/>
        <w:ind w:firstLine="800"/>
        <w:jc w:val="both"/>
        <w:rPr>
          <w:sz w:val="24"/>
          <w:szCs w:val="24"/>
        </w:rPr>
      </w:pPr>
      <w:r w:rsidRPr="00A450F6">
        <w:rPr>
          <w:sz w:val="24"/>
          <w:szCs w:val="24"/>
        </w:rPr>
        <w:t xml:space="preserve">Гражданин в случае неисполнения предусмотренных договором о целевом </w:t>
      </w:r>
      <w:proofErr w:type="gramStart"/>
      <w:r w:rsidRPr="00A450F6">
        <w:rPr>
          <w:sz w:val="24"/>
          <w:szCs w:val="24"/>
        </w:rPr>
        <w:t>обучении обязательств по обучению</w:t>
      </w:r>
      <w:proofErr w:type="gramEnd"/>
      <w:r w:rsidRPr="00A450F6">
        <w:rPr>
          <w:sz w:val="24"/>
          <w:szCs w:val="24"/>
        </w:rPr>
        <w:t xml:space="preserve"> и (или) осуществлению трудовой деятельности обязан возместить заказчику в полном объеме расходы, связанные с предоставлением мер поддержки.</w:t>
      </w:r>
    </w:p>
    <w:p w:rsidR="008C2773" w:rsidRPr="00A450F6" w:rsidRDefault="009D1572">
      <w:pPr>
        <w:pStyle w:val="1"/>
        <w:numPr>
          <w:ilvl w:val="0"/>
          <w:numId w:val="4"/>
        </w:numPr>
        <w:shd w:val="clear" w:color="auto" w:fill="auto"/>
        <w:tabs>
          <w:tab w:val="left" w:pos="1240"/>
        </w:tabs>
        <w:ind w:firstLine="760"/>
        <w:jc w:val="both"/>
        <w:rPr>
          <w:sz w:val="24"/>
          <w:szCs w:val="24"/>
        </w:rPr>
      </w:pPr>
      <w:r w:rsidRPr="00A450F6">
        <w:rPr>
          <w:sz w:val="24"/>
          <w:szCs w:val="24"/>
        </w:rPr>
        <w:t>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8C2773" w:rsidRPr="00A450F6" w:rsidRDefault="009D1572">
      <w:pPr>
        <w:pStyle w:val="1"/>
        <w:numPr>
          <w:ilvl w:val="0"/>
          <w:numId w:val="4"/>
        </w:numPr>
        <w:shd w:val="clear" w:color="auto" w:fill="auto"/>
        <w:tabs>
          <w:tab w:val="left" w:pos="1240"/>
        </w:tabs>
        <w:ind w:firstLine="760"/>
        <w:jc w:val="both"/>
        <w:rPr>
          <w:sz w:val="24"/>
          <w:szCs w:val="24"/>
        </w:rPr>
      </w:pPr>
      <w:r w:rsidRPr="00A450F6">
        <w:rPr>
          <w:sz w:val="24"/>
          <w:szCs w:val="24"/>
        </w:rPr>
        <w:t xml:space="preserve">Заказчик направляет гражданину </w:t>
      </w:r>
      <w:proofErr w:type="gramStart"/>
      <w:r w:rsidRPr="00A450F6">
        <w:rPr>
          <w:sz w:val="24"/>
          <w:szCs w:val="24"/>
        </w:rPr>
        <w:t xml:space="preserve">в месячный срок с даты расторжения </w:t>
      </w:r>
      <w:r w:rsidRPr="00A450F6">
        <w:rPr>
          <w:sz w:val="24"/>
          <w:szCs w:val="24"/>
        </w:rPr>
        <w:lastRenderedPageBreak/>
        <w:t>договора о целевом обучении по причине неисполнения гражданином обязательств по обучению</w:t>
      </w:r>
      <w:proofErr w:type="gramEnd"/>
      <w:r w:rsidRPr="00A450F6">
        <w:rPr>
          <w:sz w:val="24"/>
          <w:szCs w:val="24"/>
        </w:rPr>
        <w:t xml:space="preserve">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8C2773" w:rsidRPr="00A450F6" w:rsidRDefault="009D1572" w:rsidP="006A7F8B">
      <w:pPr>
        <w:pStyle w:val="1"/>
        <w:numPr>
          <w:ilvl w:val="0"/>
          <w:numId w:val="4"/>
        </w:numPr>
        <w:shd w:val="clear" w:color="auto" w:fill="auto"/>
        <w:tabs>
          <w:tab w:val="left" w:pos="1240"/>
        </w:tabs>
        <w:spacing w:line="240" w:lineRule="auto"/>
        <w:ind w:firstLine="760"/>
        <w:jc w:val="both"/>
        <w:rPr>
          <w:sz w:val="24"/>
          <w:szCs w:val="24"/>
        </w:rPr>
      </w:pPr>
      <w:proofErr w:type="gramStart"/>
      <w:r w:rsidRPr="00A450F6">
        <w:rPr>
          <w:sz w:val="24"/>
          <w:szCs w:val="24"/>
        </w:rPr>
        <w:t>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w:t>
      </w:r>
      <w:proofErr w:type="gramEnd"/>
      <w:r w:rsidRPr="00A450F6">
        <w:rPr>
          <w:sz w:val="24"/>
          <w:szCs w:val="24"/>
        </w:rPr>
        <w:t xml:space="preserve"> </w:t>
      </w:r>
      <w:proofErr w:type="gramStart"/>
      <w:r w:rsidRPr="00A450F6">
        <w:rPr>
          <w:sz w:val="24"/>
          <w:szCs w:val="24"/>
        </w:rPr>
        <w:t>договоре</w:t>
      </w:r>
      <w:proofErr w:type="gramEnd"/>
      <w:r w:rsidRPr="00A450F6">
        <w:rPr>
          <w:sz w:val="24"/>
          <w:szCs w:val="24"/>
        </w:rPr>
        <w:t xml:space="preserve"> о целевом обучении.</w:t>
      </w:r>
    </w:p>
    <w:p w:rsidR="00DE09E0" w:rsidRPr="00A450F6" w:rsidRDefault="00DE09E0" w:rsidP="006A7F8B">
      <w:pPr>
        <w:pStyle w:val="1"/>
        <w:numPr>
          <w:ilvl w:val="0"/>
          <w:numId w:val="4"/>
        </w:numPr>
        <w:shd w:val="clear" w:color="auto" w:fill="auto"/>
        <w:tabs>
          <w:tab w:val="left" w:pos="1240"/>
        </w:tabs>
        <w:spacing w:line="240" w:lineRule="auto"/>
        <w:ind w:firstLine="760"/>
        <w:jc w:val="both"/>
        <w:rPr>
          <w:sz w:val="24"/>
          <w:szCs w:val="24"/>
        </w:rPr>
      </w:pPr>
      <w:r w:rsidRPr="00A450F6">
        <w:rPr>
          <w:sz w:val="24"/>
          <w:szCs w:val="24"/>
        </w:rPr>
        <w:t>Оригиналы договоров о целевом обучении хранятся в юридическом отделе Техникума.</w:t>
      </w:r>
    </w:p>
    <w:p w:rsidR="006A7F8B" w:rsidRPr="00A450F6" w:rsidRDefault="006A7F8B" w:rsidP="006A7F8B">
      <w:pPr>
        <w:pStyle w:val="1"/>
        <w:numPr>
          <w:ilvl w:val="0"/>
          <w:numId w:val="4"/>
        </w:numPr>
        <w:shd w:val="clear" w:color="auto" w:fill="auto"/>
        <w:tabs>
          <w:tab w:val="left" w:pos="1240"/>
        </w:tabs>
        <w:spacing w:line="240" w:lineRule="auto"/>
        <w:ind w:firstLine="760"/>
        <w:jc w:val="both"/>
        <w:rPr>
          <w:sz w:val="24"/>
          <w:szCs w:val="24"/>
        </w:rPr>
      </w:pPr>
      <w:proofErr w:type="gramStart"/>
      <w:r w:rsidRPr="00A450F6">
        <w:rPr>
          <w:sz w:val="24"/>
          <w:szCs w:val="24"/>
        </w:rPr>
        <w:t xml:space="preserve">Во всем остальном, что не предусмотрено настоящим Положением, Техникум, заказчик целевого обучения и гражданин, указанный в пункте </w:t>
      </w:r>
      <w:r w:rsidR="000667BF" w:rsidRPr="00A450F6">
        <w:rPr>
          <w:sz w:val="24"/>
          <w:szCs w:val="24"/>
        </w:rPr>
        <w:t>2</w:t>
      </w:r>
      <w:r w:rsidRPr="00A450F6">
        <w:rPr>
          <w:sz w:val="24"/>
          <w:szCs w:val="24"/>
        </w:rPr>
        <w:t xml:space="preserve"> настоящего Положения, руководствуются постановлением Правительства Российской Федерации от </w:t>
      </w:r>
      <w:r w:rsidR="000667BF" w:rsidRPr="00A450F6">
        <w:rPr>
          <w:sz w:val="24"/>
          <w:szCs w:val="24"/>
        </w:rPr>
        <w:t>13 октября 2020 г. № 1681</w:t>
      </w:r>
      <w:r w:rsidRPr="00A450F6">
        <w:rPr>
          <w:sz w:val="24"/>
          <w:szCs w:val="24"/>
        </w:rPr>
        <w:t xml:space="preserve">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w:t>
      </w:r>
      <w:proofErr w:type="gramEnd"/>
    </w:p>
    <w:p w:rsidR="006A7F8B" w:rsidRPr="00A450F6" w:rsidRDefault="006A7F8B" w:rsidP="006A7F8B">
      <w:pPr>
        <w:pStyle w:val="1"/>
        <w:numPr>
          <w:ilvl w:val="0"/>
          <w:numId w:val="4"/>
        </w:numPr>
        <w:shd w:val="clear" w:color="auto" w:fill="auto"/>
        <w:tabs>
          <w:tab w:val="left" w:pos="1240"/>
        </w:tabs>
        <w:spacing w:line="240" w:lineRule="auto"/>
        <w:ind w:firstLine="760"/>
        <w:jc w:val="both"/>
        <w:rPr>
          <w:sz w:val="24"/>
          <w:szCs w:val="24"/>
        </w:rPr>
      </w:pPr>
      <w:r w:rsidRPr="00A450F6">
        <w:rPr>
          <w:sz w:val="24"/>
          <w:szCs w:val="24"/>
        </w:rPr>
        <w:t>Настоящее Положение, изменения и дополнения к нему утверждаются в установленном порядке.</w:t>
      </w:r>
    </w:p>
    <w:p w:rsidR="006A7F8B" w:rsidRPr="00A450F6" w:rsidRDefault="006A7F8B" w:rsidP="006A7F8B">
      <w:pPr>
        <w:pStyle w:val="1"/>
        <w:numPr>
          <w:ilvl w:val="0"/>
          <w:numId w:val="4"/>
        </w:numPr>
        <w:shd w:val="clear" w:color="auto" w:fill="auto"/>
        <w:tabs>
          <w:tab w:val="left" w:pos="1240"/>
        </w:tabs>
        <w:spacing w:line="240" w:lineRule="auto"/>
        <w:ind w:firstLine="760"/>
        <w:jc w:val="both"/>
        <w:rPr>
          <w:sz w:val="24"/>
          <w:szCs w:val="24"/>
        </w:rPr>
      </w:pPr>
      <w:r w:rsidRPr="00A450F6">
        <w:rPr>
          <w:sz w:val="24"/>
          <w:szCs w:val="24"/>
        </w:rPr>
        <w:t>Положение вступает в силу с момента его утверждения и действует до его отмены.</w:t>
      </w:r>
    </w:p>
    <w:p w:rsidR="006A7F8B" w:rsidRPr="00A450F6" w:rsidRDefault="006A7F8B" w:rsidP="006A7F8B">
      <w:pPr>
        <w:pStyle w:val="1"/>
        <w:shd w:val="clear" w:color="auto" w:fill="auto"/>
        <w:tabs>
          <w:tab w:val="left" w:pos="1240"/>
        </w:tabs>
        <w:spacing w:after="320"/>
        <w:ind w:left="760" w:firstLine="0"/>
        <w:jc w:val="both"/>
        <w:rPr>
          <w:sz w:val="24"/>
          <w:szCs w:val="24"/>
        </w:rPr>
      </w:pPr>
    </w:p>
    <w:sectPr w:rsidR="006A7F8B" w:rsidRPr="00A450F6" w:rsidSect="00CD1CB6">
      <w:headerReference w:type="even" r:id="rId8"/>
      <w:headerReference w:type="default" r:id="rId9"/>
      <w:footerReference w:type="even" r:id="rId10"/>
      <w:footerReference w:type="default" r:id="rId11"/>
      <w:headerReference w:type="first" r:id="rId12"/>
      <w:footerReference w:type="first" r:id="rId13"/>
      <w:pgSz w:w="11900" w:h="16840"/>
      <w:pgMar w:top="1366" w:right="1304" w:bottom="1458" w:left="13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F4" w:rsidRDefault="00A36CF4" w:rsidP="008C2773">
      <w:r>
        <w:separator/>
      </w:r>
    </w:p>
  </w:endnote>
  <w:endnote w:type="continuationSeparator" w:id="0">
    <w:p w:rsidR="00A36CF4" w:rsidRDefault="00A36CF4" w:rsidP="008C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73" w:rsidRDefault="00A36CF4">
    <w:pPr>
      <w:spacing w:line="1" w:lineRule="exact"/>
    </w:pPr>
    <w:r>
      <w:pict>
        <v:shapetype id="_x0000_t202" coordsize="21600,21600" o:spt="202" path="m,l,21600r21600,l21600,xe">
          <v:stroke joinstyle="miter"/>
          <v:path gradientshapeok="t" o:connecttype="rect"/>
        </v:shapetype>
        <v:shape id="_x0000_s2195" type="#_x0000_t202" style="position:absolute;margin-left:67.8pt;margin-top:801.2pt;width:27.1pt;height:5.75pt;z-index:-251626496;mso-wrap-style:none;mso-wrap-distance-left:0;mso-wrap-distance-right:0;mso-position-horizontal-relative:page;mso-position-vertical-relative:page" wrapcoords="0 0" filled="f" stroked="f">
          <v:textbox style="mso-fit-shape-to-text:t" inset="0,0,0,0">
            <w:txbxContent>
              <w:p w:rsidR="008C2773" w:rsidRDefault="009D1572">
                <w:pPr>
                  <w:pStyle w:val="a9"/>
                  <w:shd w:val="clear" w:color="auto" w:fill="auto"/>
                </w:pPr>
                <w:r>
                  <w:t>4683365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73" w:rsidRDefault="008C2773">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73" w:rsidRDefault="00A36CF4">
    <w:pPr>
      <w:spacing w:line="1" w:lineRule="exact"/>
    </w:pPr>
    <w:r>
      <w:pict>
        <v:shapetype id="_x0000_t202" coordsize="21600,21600" o:spt="202" path="m,l,21600r21600,l21600,xe">
          <v:stroke joinstyle="miter"/>
          <v:path gradientshapeok="t" o:connecttype="rect"/>
        </v:shapetype>
        <v:shape id="_x0000_s2201" type="#_x0000_t202" style="position:absolute;margin-left:67.7pt;margin-top:776.25pt;width:26.65pt;height:5.75pt;z-index:-251623424;mso-wrap-style:none;mso-wrap-distance-left:0;mso-wrap-distance-right:0;mso-position-horizontal-relative:page;mso-position-vertical-relative:page" wrapcoords="0 0" filled="f" stroked="f">
          <v:textbox style="mso-fit-shape-to-text:t" inset="0,0,0,0">
            <w:txbxContent>
              <w:p w:rsidR="008C2773" w:rsidRDefault="009D1572">
                <w:pPr>
                  <w:pStyle w:val="a9"/>
                  <w:shd w:val="clear" w:color="auto" w:fill="auto"/>
                </w:pPr>
                <w:r>
                  <w:t>4683365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F4" w:rsidRDefault="00A36CF4"/>
  </w:footnote>
  <w:footnote w:type="continuationSeparator" w:id="0">
    <w:p w:rsidR="00A36CF4" w:rsidRDefault="00A36C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73" w:rsidRDefault="00A36CF4">
    <w:pPr>
      <w:spacing w:line="1" w:lineRule="exact"/>
    </w:pPr>
    <w:r>
      <w:pict>
        <v:shapetype id="_x0000_t202" coordsize="21600,21600" o:spt="202" path="m,l,21600r21600,l21600,xe">
          <v:stroke joinstyle="miter"/>
          <v:path gradientshapeok="t" o:connecttype="rect"/>
        </v:shapetype>
        <v:shape id="_x0000_s2193" type="#_x0000_t202" style="position:absolute;margin-left:290.8pt;margin-top:43.5pt;width:11.5pt;height:9.35pt;z-index:-251627520;mso-wrap-style:none;mso-wrap-distance-left:0;mso-wrap-distance-right:0;mso-position-horizontal-relative:page;mso-position-vertical-relative:page" wrapcoords="0 0" filled="f" stroked="f">
          <v:textbox style="mso-fit-shape-to-text:t" inset="0,0,0,0">
            <w:txbxContent>
              <w:p w:rsidR="008C2773" w:rsidRDefault="00A36CF4">
                <w:pPr>
                  <w:pStyle w:val="a9"/>
                  <w:shd w:val="clear" w:color="auto" w:fill="auto"/>
                  <w:rPr>
                    <w:sz w:val="28"/>
                    <w:szCs w:val="28"/>
                  </w:rPr>
                </w:pPr>
                <w:r>
                  <w:fldChar w:fldCharType="begin"/>
                </w:r>
                <w:r>
                  <w:instrText xml:space="preserve"> PAGE \* MERGEFORMAT </w:instrText>
                </w:r>
                <w:r>
                  <w:fldChar w:fldCharType="separate"/>
                </w:r>
                <w:r w:rsidR="008149BC" w:rsidRPr="008149BC">
                  <w:rPr>
                    <w:noProof/>
                    <w:sz w:val="28"/>
                    <w:szCs w:val="28"/>
                  </w:rPr>
                  <w:t>26</w:t>
                </w:r>
                <w:r>
                  <w:rPr>
                    <w:noProof/>
                    <w:sz w:val="28"/>
                    <w:szCs w:val="2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73" w:rsidRDefault="008C277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73" w:rsidRDefault="00A36CF4">
    <w:pPr>
      <w:spacing w:line="1" w:lineRule="exact"/>
    </w:pPr>
    <w:r>
      <w:pict>
        <v:shapetype id="_x0000_t202" coordsize="21600,21600" o:spt="202" path="m,l,21600r21600,l21600,xe">
          <v:stroke joinstyle="miter"/>
          <v:path gradientshapeok="t" o:connecttype="rect"/>
        </v:shapetype>
        <v:shape id="_x0000_s2197" type="#_x0000_t202" style="position:absolute;margin-left:292.8pt;margin-top:18.3pt;width:5.3pt;height:9.6pt;z-index:-251625472;mso-wrap-style:none;mso-wrap-distance-left:0;mso-wrap-distance-right:0;mso-position-horizontal-relative:page;mso-position-vertical-relative:page" wrapcoords="0 0" filled="f" stroked="f">
          <v:textbox style="mso-fit-shape-to-text:t" inset="0,0,0,0">
            <w:txbxContent>
              <w:p w:rsidR="008C2773" w:rsidRDefault="00A36CF4">
                <w:pPr>
                  <w:pStyle w:val="a9"/>
                  <w:shd w:val="clear" w:color="auto" w:fill="auto"/>
                  <w:rPr>
                    <w:sz w:val="28"/>
                    <w:szCs w:val="28"/>
                  </w:rPr>
                </w:pPr>
                <w:r>
                  <w:fldChar w:fldCharType="begin"/>
                </w:r>
                <w:r>
                  <w:instrText xml:space="preserve"> PAGE \* MERGEFORMAT </w:instrText>
                </w:r>
                <w:r>
                  <w:fldChar w:fldCharType="separate"/>
                </w:r>
                <w:r w:rsidR="00CD1CB6" w:rsidRPr="00CD1CB6">
                  <w:rPr>
                    <w:noProof/>
                    <w:sz w:val="28"/>
                    <w:szCs w:val="28"/>
                  </w:rPr>
                  <w:t>22</w:t>
                </w:r>
                <w:r>
                  <w:rPr>
                    <w:noProof/>
                    <w:sz w:val="28"/>
                    <w:szCs w:val="28"/>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1DCC"/>
    <w:multiLevelType w:val="multilevel"/>
    <w:tmpl w:val="AFD87F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34AF2"/>
    <w:multiLevelType w:val="multilevel"/>
    <w:tmpl w:val="E8E894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812D8"/>
    <w:multiLevelType w:val="multilevel"/>
    <w:tmpl w:val="3F669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41D0E"/>
    <w:multiLevelType w:val="multilevel"/>
    <w:tmpl w:val="C51409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23982"/>
    <w:multiLevelType w:val="multilevel"/>
    <w:tmpl w:val="BCDE27CC"/>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70C37"/>
    <w:multiLevelType w:val="multilevel"/>
    <w:tmpl w:val="851ACAD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217C0"/>
    <w:multiLevelType w:val="multilevel"/>
    <w:tmpl w:val="C9321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24336"/>
    <w:multiLevelType w:val="multilevel"/>
    <w:tmpl w:val="5AAE4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2466D"/>
    <w:multiLevelType w:val="multilevel"/>
    <w:tmpl w:val="1FCC26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64739C"/>
    <w:multiLevelType w:val="multilevel"/>
    <w:tmpl w:val="0932F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A3A53"/>
    <w:multiLevelType w:val="multilevel"/>
    <w:tmpl w:val="A70AA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DF438B"/>
    <w:multiLevelType w:val="multilevel"/>
    <w:tmpl w:val="D0500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414633"/>
    <w:multiLevelType w:val="multilevel"/>
    <w:tmpl w:val="407C2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CA3A1F"/>
    <w:multiLevelType w:val="multilevel"/>
    <w:tmpl w:val="D8328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F1BFB"/>
    <w:multiLevelType w:val="multilevel"/>
    <w:tmpl w:val="5742D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694637"/>
    <w:multiLevelType w:val="hybridMultilevel"/>
    <w:tmpl w:val="F732C43A"/>
    <w:lvl w:ilvl="0" w:tplc="8CE821A0">
      <w:numFmt w:val="bullet"/>
      <w:lvlText w:val="-"/>
      <w:lvlJc w:val="left"/>
      <w:pPr>
        <w:ind w:left="302" w:hanging="164"/>
      </w:pPr>
      <w:rPr>
        <w:rFonts w:ascii="Times New Roman" w:eastAsia="Times New Roman" w:hAnsi="Times New Roman" w:cs="Times New Roman" w:hint="default"/>
        <w:w w:val="99"/>
        <w:sz w:val="28"/>
        <w:szCs w:val="28"/>
        <w:lang w:val="ru-RU" w:eastAsia="en-US" w:bidi="ar-SA"/>
      </w:rPr>
    </w:lvl>
    <w:lvl w:ilvl="1" w:tplc="70C477C0">
      <w:numFmt w:val="bullet"/>
      <w:lvlText w:val="•"/>
      <w:lvlJc w:val="left"/>
      <w:pPr>
        <w:ind w:left="1290" w:hanging="164"/>
      </w:pPr>
      <w:rPr>
        <w:rFonts w:hint="default"/>
        <w:lang w:val="ru-RU" w:eastAsia="en-US" w:bidi="ar-SA"/>
      </w:rPr>
    </w:lvl>
    <w:lvl w:ilvl="2" w:tplc="83725696">
      <w:numFmt w:val="bullet"/>
      <w:lvlText w:val="•"/>
      <w:lvlJc w:val="left"/>
      <w:pPr>
        <w:ind w:left="2281" w:hanging="164"/>
      </w:pPr>
      <w:rPr>
        <w:rFonts w:hint="default"/>
        <w:lang w:val="ru-RU" w:eastAsia="en-US" w:bidi="ar-SA"/>
      </w:rPr>
    </w:lvl>
    <w:lvl w:ilvl="3" w:tplc="2F509FE2">
      <w:numFmt w:val="bullet"/>
      <w:lvlText w:val="•"/>
      <w:lvlJc w:val="left"/>
      <w:pPr>
        <w:ind w:left="3271" w:hanging="164"/>
      </w:pPr>
      <w:rPr>
        <w:rFonts w:hint="default"/>
        <w:lang w:val="ru-RU" w:eastAsia="en-US" w:bidi="ar-SA"/>
      </w:rPr>
    </w:lvl>
    <w:lvl w:ilvl="4" w:tplc="0CDA863C">
      <w:numFmt w:val="bullet"/>
      <w:lvlText w:val="•"/>
      <w:lvlJc w:val="left"/>
      <w:pPr>
        <w:ind w:left="4262" w:hanging="164"/>
      </w:pPr>
      <w:rPr>
        <w:rFonts w:hint="default"/>
        <w:lang w:val="ru-RU" w:eastAsia="en-US" w:bidi="ar-SA"/>
      </w:rPr>
    </w:lvl>
    <w:lvl w:ilvl="5" w:tplc="0D083ECC">
      <w:numFmt w:val="bullet"/>
      <w:lvlText w:val="•"/>
      <w:lvlJc w:val="left"/>
      <w:pPr>
        <w:ind w:left="5253" w:hanging="164"/>
      </w:pPr>
      <w:rPr>
        <w:rFonts w:hint="default"/>
        <w:lang w:val="ru-RU" w:eastAsia="en-US" w:bidi="ar-SA"/>
      </w:rPr>
    </w:lvl>
    <w:lvl w:ilvl="6" w:tplc="7430CC08">
      <w:numFmt w:val="bullet"/>
      <w:lvlText w:val="•"/>
      <w:lvlJc w:val="left"/>
      <w:pPr>
        <w:ind w:left="6243" w:hanging="164"/>
      </w:pPr>
      <w:rPr>
        <w:rFonts w:hint="default"/>
        <w:lang w:val="ru-RU" w:eastAsia="en-US" w:bidi="ar-SA"/>
      </w:rPr>
    </w:lvl>
    <w:lvl w:ilvl="7" w:tplc="FFA64A36">
      <w:numFmt w:val="bullet"/>
      <w:lvlText w:val="•"/>
      <w:lvlJc w:val="left"/>
      <w:pPr>
        <w:ind w:left="7234" w:hanging="164"/>
      </w:pPr>
      <w:rPr>
        <w:rFonts w:hint="default"/>
        <w:lang w:val="ru-RU" w:eastAsia="en-US" w:bidi="ar-SA"/>
      </w:rPr>
    </w:lvl>
    <w:lvl w:ilvl="8" w:tplc="7722B444">
      <w:numFmt w:val="bullet"/>
      <w:lvlText w:val="•"/>
      <w:lvlJc w:val="left"/>
      <w:pPr>
        <w:ind w:left="8225" w:hanging="164"/>
      </w:pPr>
      <w:rPr>
        <w:rFonts w:hint="default"/>
        <w:lang w:val="ru-RU" w:eastAsia="en-US" w:bidi="ar-SA"/>
      </w:rPr>
    </w:lvl>
  </w:abstractNum>
  <w:abstractNum w:abstractNumId="16">
    <w:nsid w:val="59223D39"/>
    <w:multiLevelType w:val="multilevel"/>
    <w:tmpl w:val="C98A465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461DEB"/>
    <w:multiLevelType w:val="multilevel"/>
    <w:tmpl w:val="0DEC6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4D0865"/>
    <w:multiLevelType w:val="multilevel"/>
    <w:tmpl w:val="5296B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F947A0"/>
    <w:multiLevelType w:val="multilevel"/>
    <w:tmpl w:val="2B522D80"/>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E96933"/>
    <w:multiLevelType w:val="multilevel"/>
    <w:tmpl w:val="2D742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4E7DD1"/>
    <w:multiLevelType w:val="multilevel"/>
    <w:tmpl w:val="15BC0E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1"/>
  </w:num>
  <w:num w:numId="3">
    <w:abstractNumId w:val="10"/>
  </w:num>
  <w:num w:numId="4">
    <w:abstractNumId w:val="4"/>
  </w:num>
  <w:num w:numId="5">
    <w:abstractNumId w:val="0"/>
  </w:num>
  <w:num w:numId="6">
    <w:abstractNumId w:val="6"/>
  </w:num>
  <w:num w:numId="7">
    <w:abstractNumId w:val="5"/>
  </w:num>
  <w:num w:numId="8">
    <w:abstractNumId w:val="16"/>
  </w:num>
  <w:num w:numId="9">
    <w:abstractNumId w:val="7"/>
  </w:num>
  <w:num w:numId="10">
    <w:abstractNumId w:val="3"/>
  </w:num>
  <w:num w:numId="11">
    <w:abstractNumId w:val="9"/>
  </w:num>
  <w:num w:numId="12">
    <w:abstractNumId w:val="13"/>
  </w:num>
  <w:num w:numId="13">
    <w:abstractNumId w:val="17"/>
  </w:num>
  <w:num w:numId="14">
    <w:abstractNumId w:val="19"/>
  </w:num>
  <w:num w:numId="15">
    <w:abstractNumId w:val="18"/>
  </w:num>
  <w:num w:numId="16">
    <w:abstractNumId w:val="20"/>
  </w:num>
  <w:num w:numId="17">
    <w:abstractNumId w:val="2"/>
  </w:num>
  <w:num w:numId="18">
    <w:abstractNumId w:val="14"/>
  </w:num>
  <w:num w:numId="19">
    <w:abstractNumId w:val="8"/>
  </w:num>
  <w:num w:numId="20">
    <w:abstractNumId w:val="1"/>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20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C2773"/>
    <w:rsid w:val="000667BF"/>
    <w:rsid w:val="00071284"/>
    <w:rsid w:val="000B4B0D"/>
    <w:rsid w:val="000D1107"/>
    <w:rsid w:val="000E0E52"/>
    <w:rsid w:val="00141BB7"/>
    <w:rsid w:val="00153F14"/>
    <w:rsid w:val="00174ECB"/>
    <w:rsid w:val="001B3215"/>
    <w:rsid w:val="001F0088"/>
    <w:rsid w:val="002E4C2D"/>
    <w:rsid w:val="002E73DE"/>
    <w:rsid w:val="00356B10"/>
    <w:rsid w:val="00463D20"/>
    <w:rsid w:val="004A165D"/>
    <w:rsid w:val="004A5C2D"/>
    <w:rsid w:val="004E699F"/>
    <w:rsid w:val="005056D8"/>
    <w:rsid w:val="00532587"/>
    <w:rsid w:val="00537CFC"/>
    <w:rsid w:val="00570766"/>
    <w:rsid w:val="00571AD0"/>
    <w:rsid w:val="0057284B"/>
    <w:rsid w:val="005736BD"/>
    <w:rsid w:val="00645C8A"/>
    <w:rsid w:val="006510B4"/>
    <w:rsid w:val="00651957"/>
    <w:rsid w:val="006A7F8B"/>
    <w:rsid w:val="008149BC"/>
    <w:rsid w:val="0082060D"/>
    <w:rsid w:val="008278A2"/>
    <w:rsid w:val="00827B9F"/>
    <w:rsid w:val="00840228"/>
    <w:rsid w:val="0088128B"/>
    <w:rsid w:val="008C2773"/>
    <w:rsid w:val="008C7B78"/>
    <w:rsid w:val="008D0F1F"/>
    <w:rsid w:val="009C1CDD"/>
    <w:rsid w:val="009D0525"/>
    <w:rsid w:val="009D1572"/>
    <w:rsid w:val="00A36CF4"/>
    <w:rsid w:val="00A450F6"/>
    <w:rsid w:val="00A55C5F"/>
    <w:rsid w:val="00A60A51"/>
    <w:rsid w:val="00A9320C"/>
    <w:rsid w:val="00AF3F3C"/>
    <w:rsid w:val="00B22691"/>
    <w:rsid w:val="00B96D6B"/>
    <w:rsid w:val="00C109DC"/>
    <w:rsid w:val="00C42E0C"/>
    <w:rsid w:val="00C45342"/>
    <w:rsid w:val="00C570D3"/>
    <w:rsid w:val="00C67BFD"/>
    <w:rsid w:val="00C81973"/>
    <w:rsid w:val="00CD1CB6"/>
    <w:rsid w:val="00CE4520"/>
    <w:rsid w:val="00D25239"/>
    <w:rsid w:val="00DE09E0"/>
    <w:rsid w:val="00DF4BEE"/>
    <w:rsid w:val="00E3287D"/>
    <w:rsid w:val="00E54C03"/>
    <w:rsid w:val="00E621D3"/>
    <w:rsid w:val="00E81DA0"/>
    <w:rsid w:val="00EC074B"/>
    <w:rsid w:val="00ED481D"/>
    <w:rsid w:val="00F447F1"/>
    <w:rsid w:val="00F5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277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C2773"/>
    <w:rPr>
      <w:rFonts w:ascii="Times New Roman" w:eastAsia="Times New Roman" w:hAnsi="Times New Roman" w:cs="Times New Roman"/>
      <w:b w:val="0"/>
      <w:bCs w:val="0"/>
      <w:i w:val="0"/>
      <w:iCs w:val="0"/>
      <w:smallCaps w:val="0"/>
      <w:strike w:val="0"/>
      <w:sz w:val="19"/>
      <w:szCs w:val="19"/>
      <w:u w:val="none"/>
    </w:rPr>
  </w:style>
  <w:style w:type="character" w:customStyle="1" w:styleId="2">
    <w:name w:val="Колонтитул (2)_"/>
    <w:basedOn w:val="a0"/>
    <w:link w:val="20"/>
    <w:rsid w:val="008C2773"/>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5">
    <w:name w:val="Подпись к картинке_"/>
    <w:basedOn w:val="a0"/>
    <w:link w:val="a6"/>
    <w:rsid w:val="008C2773"/>
    <w:rPr>
      <w:rFonts w:ascii="Times New Roman" w:eastAsia="Times New Roman" w:hAnsi="Times New Roman" w:cs="Times New Roman"/>
      <w:b w:val="0"/>
      <w:bCs w:val="0"/>
      <w:i w:val="0"/>
      <w:iCs w:val="0"/>
      <w:smallCaps w:val="0"/>
      <w:strike w:val="0"/>
      <w:sz w:val="28"/>
      <w:szCs w:val="28"/>
      <w:u w:val="none"/>
    </w:rPr>
  </w:style>
  <w:style w:type="character" w:customStyle="1" w:styleId="a7">
    <w:name w:val="Основной текст_"/>
    <w:basedOn w:val="a0"/>
    <w:link w:val="1"/>
    <w:rsid w:val="008C277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sid w:val="008C2773"/>
    <w:rPr>
      <w:rFonts w:ascii="Times New Roman" w:eastAsia="Times New Roman" w:hAnsi="Times New Roman" w:cs="Times New Roman"/>
      <w:b/>
      <w:bCs/>
      <w:i w:val="0"/>
      <w:iCs w:val="0"/>
      <w:smallCaps w:val="0"/>
      <w:strike w:val="0"/>
      <w:sz w:val="32"/>
      <w:szCs w:val="32"/>
      <w:u w:val="none"/>
    </w:rPr>
  </w:style>
  <w:style w:type="character" w:customStyle="1" w:styleId="23">
    <w:name w:val="Основной текст (2)_"/>
    <w:basedOn w:val="a0"/>
    <w:link w:val="24"/>
    <w:rsid w:val="008C2773"/>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8C2773"/>
    <w:rPr>
      <w:rFonts w:ascii="Arial" w:eastAsia="Arial" w:hAnsi="Arial" w:cs="Arial"/>
      <w:b w:val="0"/>
      <w:bCs w:val="0"/>
      <w:i/>
      <w:iCs/>
      <w:smallCaps w:val="0"/>
      <w:strike w:val="0"/>
      <w:sz w:val="24"/>
      <w:szCs w:val="24"/>
      <w:u w:val="none"/>
    </w:rPr>
  </w:style>
  <w:style w:type="character" w:customStyle="1" w:styleId="a8">
    <w:name w:val="Колонтитул_"/>
    <w:basedOn w:val="a0"/>
    <w:link w:val="a9"/>
    <w:rsid w:val="008C2773"/>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sid w:val="008C2773"/>
    <w:rPr>
      <w:rFonts w:ascii="Times New Roman" w:eastAsia="Times New Roman" w:hAnsi="Times New Roman" w:cs="Times New Roman"/>
      <w:b w:val="0"/>
      <w:bCs w:val="0"/>
      <w:i w:val="0"/>
      <w:iCs w:val="0"/>
      <w:smallCaps w:val="0"/>
      <w:strike w:val="0"/>
      <w:sz w:val="19"/>
      <w:szCs w:val="19"/>
      <w:u w:val="none"/>
    </w:rPr>
  </w:style>
  <w:style w:type="character" w:customStyle="1" w:styleId="31">
    <w:name w:val="Заголовок №3_"/>
    <w:basedOn w:val="a0"/>
    <w:link w:val="32"/>
    <w:rsid w:val="008C2773"/>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8C2773"/>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sid w:val="008C2773"/>
    <w:rPr>
      <w:rFonts w:ascii="Arial" w:eastAsia="Arial" w:hAnsi="Arial" w:cs="Arial"/>
      <w:b w:val="0"/>
      <w:bCs w:val="0"/>
      <w:i w:val="0"/>
      <w:iCs w:val="0"/>
      <w:smallCaps w:val="0"/>
      <w:strike w:val="0"/>
      <w:sz w:val="16"/>
      <w:szCs w:val="16"/>
      <w:u w:val="none"/>
    </w:rPr>
  </w:style>
  <w:style w:type="character" w:customStyle="1" w:styleId="10">
    <w:name w:val="Заголовок №1_"/>
    <w:basedOn w:val="a0"/>
    <w:link w:val="11"/>
    <w:rsid w:val="008C2773"/>
    <w:rPr>
      <w:rFonts w:ascii="Times New Roman" w:eastAsia="Times New Roman" w:hAnsi="Times New Roman" w:cs="Times New Roman"/>
      <w:b w:val="0"/>
      <w:bCs w:val="0"/>
      <w:i w:val="0"/>
      <w:iCs w:val="0"/>
      <w:smallCaps w:val="0"/>
      <w:strike w:val="0"/>
      <w:sz w:val="38"/>
      <w:szCs w:val="38"/>
      <w:u w:val="none"/>
    </w:rPr>
  </w:style>
  <w:style w:type="paragraph" w:customStyle="1" w:styleId="a4">
    <w:name w:val="Сноска"/>
    <w:basedOn w:val="a"/>
    <w:link w:val="a3"/>
    <w:rsid w:val="008C2773"/>
    <w:pPr>
      <w:shd w:val="clear" w:color="auto" w:fill="FFFFFF"/>
      <w:spacing w:line="269" w:lineRule="auto"/>
    </w:pPr>
    <w:rPr>
      <w:rFonts w:ascii="Times New Roman" w:eastAsia="Times New Roman" w:hAnsi="Times New Roman" w:cs="Times New Roman"/>
      <w:sz w:val="19"/>
      <w:szCs w:val="19"/>
    </w:rPr>
  </w:style>
  <w:style w:type="paragraph" w:customStyle="1" w:styleId="20">
    <w:name w:val="Колонтитул (2)"/>
    <w:basedOn w:val="a"/>
    <w:link w:val="2"/>
    <w:rsid w:val="008C2773"/>
    <w:pPr>
      <w:shd w:val="clear" w:color="auto" w:fill="FFFFFF"/>
    </w:pPr>
    <w:rPr>
      <w:rFonts w:ascii="Times New Roman" w:eastAsia="Times New Roman" w:hAnsi="Times New Roman" w:cs="Times New Roman"/>
      <w:sz w:val="20"/>
      <w:szCs w:val="20"/>
      <w:lang w:val="en-US" w:eastAsia="en-US" w:bidi="en-US"/>
    </w:rPr>
  </w:style>
  <w:style w:type="paragraph" w:customStyle="1" w:styleId="a6">
    <w:name w:val="Подпись к картинке"/>
    <w:basedOn w:val="a"/>
    <w:link w:val="a5"/>
    <w:rsid w:val="008C2773"/>
    <w:pPr>
      <w:shd w:val="clear" w:color="auto" w:fill="FFFFFF"/>
    </w:pPr>
    <w:rPr>
      <w:rFonts w:ascii="Times New Roman" w:eastAsia="Times New Roman" w:hAnsi="Times New Roman" w:cs="Times New Roman"/>
      <w:sz w:val="28"/>
      <w:szCs w:val="28"/>
    </w:rPr>
  </w:style>
  <w:style w:type="paragraph" w:customStyle="1" w:styleId="1">
    <w:name w:val="Основной текст1"/>
    <w:basedOn w:val="a"/>
    <w:link w:val="a7"/>
    <w:rsid w:val="008C2773"/>
    <w:pPr>
      <w:shd w:val="clear" w:color="auto" w:fill="FFFFFF"/>
      <w:spacing w:line="266"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8C2773"/>
    <w:pPr>
      <w:shd w:val="clear" w:color="auto" w:fill="FFFFFF"/>
      <w:spacing w:after="240"/>
      <w:jc w:val="center"/>
      <w:outlineLvl w:val="1"/>
    </w:pPr>
    <w:rPr>
      <w:rFonts w:ascii="Times New Roman" w:eastAsia="Times New Roman" w:hAnsi="Times New Roman" w:cs="Times New Roman"/>
      <w:b/>
      <w:bCs/>
      <w:sz w:val="32"/>
      <w:szCs w:val="32"/>
    </w:rPr>
  </w:style>
  <w:style w:type="paragraph" w:customStyle="1" w:styleId="24">
    <w:name w:val="Основной текст (2)"/>
    <w:basedOn w:val="a"/>
    <w:link w:val="23"/>
    <w:rsid w:val="008C2773"/>
    <w:pPr>
      <w:shd w:val="clear" w:color="auto" w:fill="FFFFFF"/>
      <w:spacing w:after="660"/>
      <w:jc w:val="center"/>
    </w:pPr>
    <w:rPr>
      <w:rFonts w:ascii="Times New Roman" w:eastAsia="Times New Roman" w:hAnsi="Times New Roman" w:cs="Times New Roman"/>
      <w:sz w:val="22"/>
      <w:szCs w:val="22"/>
    </w:rPr>
  </w:style>
  <w:style w:type="paragraph" w:customStyle="1" w:styleId="30">
    <w:name w:val="Основной текст (3)"/>
    <w:basedOn w:val="a"/>
    <w:link w:val="3"/>
    <w:rsid w:val="008C2773"/>
    <w:pPr>
      <w:shd w:val="clear" w:color="auto" w:fill="FFFFFF"/>
      <w:spacing w:after="300" w:line="312" w:lineRule="auto"/>
      <w:jc w:val="center"/>
    </w:pPr>
    <w:rPr>
      <w:rFonts w:ascii="Arial" w:eastAsia="Arial" w:hAnsi="Arial" w:cs="Arial"/>
      <w:i/>
      <w:iCs/>
    </w:rPr>
  </w:style>
  <w:style w:type="paragraph" w:customStyle="1" w:styleId="a9">
    <w:name w:val="Колонтитул"/>
    <w:basedOn w:val="a"/>
    <w:link w:val="a8"/>
    <w:rsid w:val="008C2773"/>
    <w:pPr>
      <w:shd w:val="clear" w:color="auto" w:fill="FFFFFF"/>
    </w:pPr>
    <w:rPr>
      <w:rFonts w:ascii="Times New Roman" w:eastAsia="Times New Roman" w:hAnsi="Times New Roman" w:cs="Times New Roman"/>
      <w:sz w:val="16"/>
      <w:szCs w:val="16"/>
    </w:rPr>
  </w:style>
  <w:style w:type="paragraph" w:customStyle="1" w:styleId="60">
    <w:name w:val="Основной текст (6)"/>
    <w:basedOn w:val="a"/>
    <w:link w:val="6"/>
    <w:rsid w:val="008C2773"/>
    <w:pPr>
      <w:shd w:val="clear" w:color="auto" w:fill="FFFFFF"/>
      <w:spacing w:after="120" w:line="257" w:lineRule="auto"/>
      <w:jc w:val="center"/>
    </w:pPr>
    <w:rPr>
      <w:rFonts w:ascii="Times New Roman" w:eastAsia="Times New Roman" w:hAnsi="Times New Roman" w:cs="Times New Roman"/>
      <w:sz w:val="19"/>
      <w:szCs w:val="19"/>
    </w:rPr>
  </w:style>
  <w:style w:type="paragraph" w:customStyle="1" w:styleId="32">
    <w:name w:val="Заголовок №3"/>
    <w:basedOn w:val="a"/>
    <w:link w:val="31"/>
    <w:rsid w:val="008C2773"/>
    <w:pPr>
      <w:shd w:val="clear" w:color="auto" w:fill="FFFFFF"/>
      <w:spacing w:after="520"/>
      <w:jc w:val="center"/>
      <w:outlineLvl w:val="2"/>
    </w:pPr>
    <w:rPr>
      <w:rFonts w:ascii="Times New Roman" w:eastAsia="Times New Roman" w:hAnsi="Times New Roman" w:cs="Times New Roman"/>
      <w:sz w:val="28"/>
      <w:szCs w:val="28"/>
    </w:rPr>
  </w:style>
  <w:style w:type="paragraph" w:customStyle="1" w:styleId="70">
    <w:name w:val="Основной текст (7)"/>
    <w:basedOn w:val="a"/>
    <w:link w:val="7"/>
    <w:rsid w:val="008C2773"/>
    <w:pPr>
      <w:shd w:val="clear" w:color="auto" w:fill="FFFFFF"/>
      <w:spacing w:after="50"/>
      <w:ind w:left="810"/>
    </w:pPr>
    <w:rPr>
      <w:rFonts w:ascii="Times New Roman" w:eastAsia="Times New Roman" w:hAnsi="Times New Roman" w:cs="Times New Roman"/>
      <w:sz w:val="16"/>
      <w:szCs w:val="16"/>
    </w:rPr>
  </w:style>
  <w:style w:type="paragraph" w:customStyle="1" w:styleId="80">
    <w:name w:val="Основной текст (8)"/>
    <w:basedOn w:val="a"/>
    <w:link w:val="8"/>
    <w:rsid w:val="008C2773"/>
    <w:pPr>
      <w:shd w:val="clear" w:color="auto" w:fill="FFFFFF"/>
      <w:ind w:left="1680"/>
    </w:pPr>
    <w:rPr>
      <w:rFonts w:ascii="Arial" w:eastAsia="Arial" w:hAnsi="Arial" w:cs="Arial"/>
      <w:sz w:val="16"/>
      <w:szCs w:val="16"/>
    </w:rPr>
  </w:style>
  <w:style w:type="paragraph" w:customStyle="1" w:styleId="11">
    <w:name w:val="Заголовок №1"/>
    <w:basedOn w:val="a"/>
    <w:link w:val="10"/>
    <w:rsid w:val="008C2773"/>
    <w:pPr>
      <w:shd w:val="clear" w:color="auto" w:fill="FFFFFF"/>
      <w:spacing w:after="1160" w:line="180" w:lineRule="auto"/>
      <w:ind w:firstLine="440"/>
      <w:outlineLvl w:val="0"/>
    </w:pPr>
    <w:rPr>
      <w:rFonts w:ascii="Times New Roman" w:eastAsia="Times New Roman" w:hAnsi="Times New Roman" w:cs="Times New Roman"/>
      <w:sz w:val="38"/>
      <w:szCs w:val="38"/>
    </w:rPr>
  </w:style>
  <w:style w:type="paragraph" w:styleId="aa">
    <w:name w:val="header"/>
    <w:basedOn w:val="a"/>
    <w:link w:val="ab"/>
    <w:uiPriority w:val="99"/>
    <w:semiHidden/>
    <w:unhideWhenUsed/>
    <w:rsid w:val="009C1CDD"/>
    <w:pPr>
      <w:tabs>
        <w:tab w:val="center" w:pos="4677"/>
        <w:tab w:val="right" w:pos="9355"/>
      </w:tabs>
    </w:pPr>
  </w:style>
  <w:style w:type="character" w:customStyle="1" w:styleId="ab">
    <w:name w:val="Верхний колонтитул Знак"/>
    <w:basedOn w:val="a0"/>
    <w:link w:val="aa"/>
    <w:uiPriority w:val="99"/>
    <w:semiHidden/>
    <w:rsid w:val="009C1CDD"/>
    <w:rPr>
      <w:color w:val="000000"/>
    </w:rPr>
  </w:style>
  <w:style w:type="paragraph" w:styleId="ac">
    <w:name w:val="Body Text"/>
    <w:basedOn w:val="a"/>
    <w:link w:val="ad"/>
    <w:uiPriority w:val="1"/>
    <w:qFormat/>
    <w:rsid w:val="00AF3F3C"/>
    <w:pPr>
      <w:autoSpaceDE w:val="0"/>
      <w:autoSpaceDN w:val="0"/>
      <w:ind w:left="302" w:firstLine="707"/>
      <w:jc w:val="both"/>
    </w:pPr>
    <w:rPr>
      <w:rFonts w:ascii="Times New Roman" w:eastAsia="Times New Roman" w:hAnsi="Times New Roman" w:cs="Times New Roman"/>
      <w:color w:val="auto"/>
      <w:sz w:val="28"/>
      <w:szCs w:val="28"/>
      <w:lang w:eastAsia="en-US" w:bidi="ar-SA"/>
    </w:rPr>
  </w:style>
  <w:style w:type="character" w:customStyle="1" w:styleId="ad">
    <w:name w:val="Основной текст Знак"/>
    <w:basedOn w:val="a0"/>
    <w:link w:val="ac"/>
    <w:uiPriority w:val="1"/>
    <w:rsid w:val="00AF3F3C"/>
    <w:rPr>
      <w:rFonts w:ascii="Times New Roman" w:eastAsia="Times New Roman" w:hAnsi="Times New Roman" w:cs="Times New Roman"/>
      <w:sz w:val="28"/>
      <w:szCs w:val="28"/>
      <w:lang w:eastAsia="en-US" w:bidi="ar-SA"/>
    </w:rPr>
  </w:style>
  <w:style w:type="paragraph" w:styleId="ae">
    <w:name w:val="List Paragraph"/>
    <w:basedOn w:val="a"/>
    <w:uiPriority w:val="1"/>
    <w:qFormat/>
    <w:rsid w:val="00AF3F3C"/>
    <w:pPr>
      <w:autoSpaceDE w:val="0"/>
      <w:autoSpaceDN w:val="0"/>
      <w:ind w:left="302" w:firstLine="707"/>
      <w:jc w:val="both"/>
    </w:pPr>
    <w:rPr>
      <w:rFonts w:ascii="Times New Roman" w:eastAsia="Times New Roman" w:hAnsi="Times New Roman" w:cs="Times New Roman"/>
      <w:color w:val="auto"/>
      <w:sz w:val="22"/>
      <w:szCs w:val="22"/>
      <w:lang w:eastAsia="en-US" w:bidi="ar-SA"/>
    </w:rPr>
  </w:style>
  <w:style w:type="paragraph" w:customStyle="1" w:styleId="110">
    <w:name w:val="Заголовок 11"/>
    <w:basedOn w:val="a"/>
    <w:uiPriority w:val="1"/>
    <w:qFormat/>
    <w:rsid w:val="00C109DC"/>
    <w:pPr>
      <w:autoSpaceDE w:val="0"/>
      <w:autoSpaceDN w:val="0"/>
      <w:ind w:left="1653"/>
      <w:outlineLvl w:val="1"/>
    </w:pPr>
    <w:rPr>
      <w:rFonts w:ascii="Times New Roman" w:eastAsia="Times New Roman" w:hAnsi="Times New Roman" w:cs="Times New Roman"/>
      <w:b/>
      <w:bCs/>
      <w:color w:val="auto"/>
      <w:sz w:val="28"/>
      <w:szCs w:val="28"/>
      <w:lang w:eastAsia="en-US" w:bidi="ar-SA"/>
    </w:rPr>
  </w:style>
  <w:style w:type="paragraph" w:styleId="af">
    <w:name w:val="Normal (Web)"/>
    <w:basedOn w:val="a"/>
    <w:uiPriority w:val="99"/>
    <w:semiHidden/>
    <w:unhideWhenUsed/>
    <w:rsid w:val="006A7F8B"/>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12</Pages>
  <Words>5129</Words>
  <Characters>29236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 Г. Руссков</cp:lastModifiedBy>
  <cp:revision>59</cp:revision>
  <dcterms:created xsi:type="dcterms:W3CDTF">2021-03-18T06:09:00Z</dcterms:created>
  <dcterms:modified xsi:type="dcterms:W3CDTF">2021-03-22T09:28:00Z</dcterms:modified>
</cp:coreProperties>
</file>